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8D" w:rsidRDefault="00541E8D" w:rsidP="00541E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41E8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Извещение о проведении аукциона</w:t>
      </w:r>
    </w:p>
    <w:p w:rsidR="006A5121" w:rsidRDefault="006A5121" w:rsidP="00541E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A5121" w:rsidRDefault="006A5121" w:rsidP="00541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Кантемировского муниципального района Воронежской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347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проведении аукциона,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продаже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земельных участков», в 10 ч. 00 мин.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77D3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года, состоится аукцион открытый по составу участников и по форме подачи пред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ложений на заключение договора купли-продажи земельного 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>участк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>, в здании администрации Кантемировского муниципального района Воронежской области, по адресу:</w:t>
      </w:r>
      <w:proofErr w:type="gramEnd"/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Воронежская область, </w:t>
      </w:r>
      <w:proofErr w:type="spellStart"/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>р.п</w:t>
      </w:r>
      <w:proofErr w:type="spellEnd"/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Кантемировка, ул. Победы, 17, каб.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 извещение о </w:t>
      </w:r>
      <w:proofErr w:type="gramStart"/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которого опубликовано на сайте torgi.gov.ru и официальном сайте администрации Кантемировского муниципального района adminknt.ru.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1.Предмет аукциона: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договора купли-</w:t>
      </w:r>
      <w:r w:rsidRPr="0067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продажи</w:t>
      </w: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2.Характеристика земельного участка: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Pr="00677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 земель – «земли населенных пунктов»;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Кадастровый номер: </w:t>
      </w:r>
      <w:r w:rsidRPr="00677D39">
        <w:rPr>
          <w:rFonts w:ascii="Times New Roman" w:eastAsia="Calibri" w:hAnsi="Times New Roman" w:cs="Times New Roman"/>
          <w:color w:val="000000"/>
          <w:sz w:val="28"/>
          <w:szCs w:val="20"/>
          <w:lang w:val="x-none" w:eastAsia="x-none"/>
        </w:rPr>
        <w:t>36:12:0400001:33</w:t>
      </w: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x-none" w:eastAsia="x-none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Местоположение: </w:t>
      </w:r>
      <w:r w:rsidRPr="00677D39">
        <w:rPr>
          <w:rFonts w:ascii="Times New Roman" w:eastAsia="Calibri" w:hAnsi="Times New Roman" w:cs="Times New Roman"/>
          <w:color w:val="000000"/>
          <w:sz w:val="28"/>
          <w:szCs w:val="20"/>
          <w:lang w:val="x-none" w:eastAsia="x-none"/>
        </w:rPr>
        <w:t xml:space="preserve">Воронежская область, район Кантемировский,                     с. </w:t>
      </w:r>
      <w:proofErr w:type="spellStart"/>
      <w:r w:rsidRPr="00677D39">
        <w:rPr>
          <w:rFonts w:ascii="Times New Roman" w:eastAsia="Calibri" w:hAnsi="Times New Roman" w:cs="Times New Roman"/>
          <w:color w:val="000000"/>
          <w:sz w:val="28"/>
          <w:szCs w:val="20"/>
          <w:lang w:val="x-none" w:eastAsia="x-none"/>
        </w:rPr>
        <w:t>Бондарево</w:t>
      </w:r>
      <w:proofErr w:type="spellEnd"/>
      <w:r w:rsidRPr="00677D39">
        <w:rPr>
          <w:rFonts w:ascii="Times New Roman" w:eastAsia="Calibri" w:hAnsi="Times New Roman" w:cs="Times New Roman"/>
          <w:color w:val="000000"/>
          <w:sz w:val="28"/>
          <w:szCs w:val="20"/>
          <w:lang w:val="x-none" w:eastAsia="x-none"/>
        </w:rPr>
        <w:t>, ул. Школьная, 81а;</w:t>
      </w:r>
    </w:p>
    <w:p w:rsidR="00677D39" w:rsidRPr="00677D39" w:rsidRDefault="00677D39" w:rsidP="00677D39">
      <w:pPr>
        <w:spacing w:after="0" w:line="240" w:lineRule="auto"/>
        <w:jc w:val="both"/>
        <w:rPr>
          <w:rFonts w:ascii="Calibri" w:eastAsia="Calibri" w:hAnsi="Calibri" w:cs="Times New Roman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Разрешенное использование: для сельскохозяйственного использования;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Площадь: 27362 </w:t>
      </w:r>
      <w:proofErr w:type="spellStart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.;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Участок относится к землям, государственная собственность на которые не </w:t>
      </w:r>
      <w:proofErr w:type="gramStart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разграничена и находятся</w:t>
      </w:r>
      <w:proofErr w:type="gramEnd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Бондаревского</w:t>
      </w:r>
      <w:proofErr w:type="spellEnd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Кантемировского муниципального района Воронежской области;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цена: 22628</w:t>
      </w:r>
      <w:r w:rsidRPr="00677D39">
        <w:rPr>
          <w:rFonts w:ascii="Times New Roman" w:eastAsia="Calibri" w:hAnsi="Times New Roman" w:cs="Times New Roman"/>
          <w:sz w:val="28"/>
          <w:szCs w:val="28"/>
        </w:rPr>
        <w:t xml:space="preserve"> (Двадцать две тысячи шестьсот двадцать восемь) рублей 00 копеек.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Шаг аукциона.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Шаг аукциона – 3% от начального размера 678 (Шестьсот семьдесят восемь) рублей 84 копейки.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7D39">
        <w:rPr>
          <w:rFonts w:ascii="Times New Roman" w:eastAsia="Calibri" w:hAnsi="Times New Roman" w:cs="Times New Roman"/>
          <w:b/>
          <w:sz w:val="28"/>
          <w:szCs w:val="28"/>
        </w:rPr>
        <w:t>4. Задаток.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D39">
        <w:rPr>
          <w:rFonts w:ascii="Times New Roman" w:eastAsia="Calibri" w:hAnsi="Times New Roman" w:cs="Times New Roman"/>
          <w:sz w:val="28"/>
          <w:szCs w:val="28"/>
        </w:rPr>
        <w:t>Размер задатка для участия в аукционе: 100% начальной цены продажи земельного участка.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w w:val="105"/>
          <w:sz w:val="28"/>
          <w:szCs w:val="28"/>
        </w:rPr>
      </w:pPr>
      <w:r w:rsidRPr="0067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Реквизиты перечисления задатка: </w:t>
      </w:r>
      <w:r w:rsidRPr="00677D39">
        <w:rPr>
          <w:rFonts w:ascii="Times New Roman" w:eastAsia="Calibri" w:hAnsi="Times New Roman" w:cs="Times New Roman"/>
          <w:color w:val="000000"/>
          <w:sz w:val="28"/>
          <w:szCs w:val="28"/>
        </w:rPr>
        <w:t>Отдел по экономике и управлению имуществом администрации Кантемировского муниципального района Воронежской области ИНН 3612005522,</w:t>
      </w:r>
      <w:r w:rsidRPr="00677D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77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КПП 361201001, на                          </w:t>
      </w:r>
      <w:proofErr w:type="gramStart"/>
      <w:r w:rsidRPr="00677D3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677D39">
        <w:rPr>
          <w:rFonts w:ascii="Times New Roman" w:eastAsia="Calibri" w:hAnsi="Times New Roman" w:cs="Times New Roman"/>
          <w:color w:val="000000"/>
          <w:sz w:val="28"/>
          <w:szCs w:val="28"/>
        </w:rPr>
        <w:t>/с №40101810500000010004 УФК по Воронежской области (Отдел по экономике и управлению имуществом администрации Кантемировского муниципального района Воронежской области л/с 05313Р49420) Отделение Воронеж г. Воронеж, БИК 042007001</w:t>
      </w:r>
      <w:r w:rsidRPr="00677D39">
        <w:rPr>
          <w:rFonts w:ascii="Times New Roman" w:eastAsia="Calibri" w:hAnsi="Times New Roman" w:cs="Times New Roman"/>
          <w:color w:val="000000"/>
          <w:spacing w:val="10"/>
          <w:w w:val="105"/>
          <w:sz w:val="28"/>
          <w:szCs w:val="28"/>
        </w:rPr>
        <w:t>, ОКТМО 20619404.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pacing w:val="10"/>
          <w:w w:val="105"/>
          <w:sz w:val="28"/>
          <w:szCs w:val="28"/>
        </w:rPr>
        <w:t>В назначении платежа указывается: задаток за участие в аукционе по продаже земельного участка лот №1.</w:t>
      </w: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Обременения земельного участка:</w:t>
      </w: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установлены.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Условия (обязанности) по использованию земельного участка.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Победитель аукциона обязан использовать земельный участок в соответствии с категорией земель и разрешенным использованием.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7. Организация и проведение аукциона.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 является открытым по составу участников и форме подачи заявок.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 торгов – Отдел по экономике и управлению имуществом администрации Кантемировского муниципального района Воронежской области (далее – Отдел), адрес: Воронежская область, </w:t>
      </w:r>
      <w:proofErr w:type="spellStart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р.п</w:t>
      </w:r>
      <w:proofErr w:type="spellEnd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Кантемировка, 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ул. Победы, 17.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заявок на участие в аукционе (далее – заявки) производится организатором торгов, по адресу: Воронежская область, </w:t>
      </w:r>
      <w:proofErr w:type="spellStart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р.п</w:t>
      </w:r>
      <w:proofErr w:type="spellEnd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. Кантемировка, ул. Победы, 17, каб. 111, ежедневно в течени</w:t>
      </w:r>
      <w:proofErr w:type="gramStart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 дней (кроме выходных дней), с 9-00 до 12-00 и с 13-00 до 16-00.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Способ подачи заявок – в виде бумажного документа при личном обращении.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Признание претендентов участниками аукциона (определение участников аукциона) производится аукционной комиссией по адресу: Воронежская область, </w:t>
      </w:r>
      <w:proofErr w:type="spellStart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р.п</w:t>
      </w:r>
      <w:proofErr w:type="spellEnd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. Кантемировка, ул. Победы, 17, каб. 201, на следующий день после окончания приема заявок.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Подведение итогов аукциона производится по адресу: Воронежская область, </w:t>
      </w:r>
      <w:proofErr w:type="spellStart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р.п</w:t>
      </w:r>
      <w:proofErr w:type="spellEnd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. Кантемировка, ул. Победы, 17, каб. 201, в день проведения аукциона.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аукционной документации на бумажном носителе производится по адресу: Воронежская область, </w:t>
      </w:r>
      <w:proofErr w:type="spellStart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р.п</w:t>
      </w:r>
      <w:proofErr w:type="spellEnd"/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Кантемировка, ул. Победы, 17, каб. 111, в дни и часы, установленные для приема заявок, при предъявлении документа, подтверждающего полномочия обратившегося лица. Также с аукционной документацией можно ознакомиться </w:t>
      </w:r>
      <w:r w:rsidRPr="00677D39">
        <w:rPr>
          <w:rFonts w:ascii="Times New Roman" w:eastAsia="Calibri" w:hAnsi="Times New Roman" w:cs="Times New Roman"/>
          <w:sz w:val="28"/>
          <w:szCs w:val="28"/>
        </w:rPr>
        <w:t>на сайте администрации Кантемировского муниципального района (</w:t>
      </w:r>
      <w:hyperlink r:id="rId5" w:history="1">
        <w:r w:rsidRPr="00677D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77D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77D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adminknt</w:t>
        </w:r>
        <w:proofErr w:type="spellEnd"/>
        <w:r w:rsidRPr="00677D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77D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77D39">
        <w:rPr>
          <w:rFonts w:ascii="Times New Roman" w:eastAsia="Calibri" w:hAnsi="Times New Roman" w:cs="Times New Roman"/>
          <w:sz w:val="28"/>
          <w:szCs w:val="28"/>
        </w:rPr>
        <w:t>) в разделе муниципальное имущество.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Осмотр земельных участков на местности производится лицами, желающими участвовать в аукционе, самостоятельно.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Телефоны для справок: 8(47367) 6-11-04.</w:t>
      </w:r>
    </w:p>
    <w:p w:rsidR="00677D39" w:rsidRPr="00677D39" w:rsidRDefault="00677D39" w:rsidP="00677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D3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 аукциона вправе отказаться от проведения аукциона не позднее, чем за 5 дней до дня проведения аукциона.</w:t>
      </w:r>
    </w:p>
    <w:p w:rsidR="00A21462" w:rsidRPr="005E3C23" w:rsidRDefault="00A21462" w:rsidP="00677D39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A21462" w:rsidRPr="005E3C23" w:rsidSect="007A65D7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67"/>
    <w:rsid w:val="00541E8D"/>
    <w:rsid w:val="005F1F3D"/>
    <w:rsid w:val="00677D39"/>
    <w:rsid w:val="006A5121"/>
    <w:rsid w:val="00910C7C"/>
    <w:rsid w:val="00A21462"/>
    <w:rsid w:val="00CC0B67"/>
    <w:rsid w:val="00F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A21462"/>
    <w:pPr>
      <w:widowControl w:val="0"/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146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A2146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A21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A21462"/>
    <w:pPr>
      <w:widowControl w:val="0"/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146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A2146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A2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Eremin-2020</dc:creator>
  <cp:keywords/>
  <dc:description/>
  <cp:lastModifiedBy>Шевченко Владимир Витальевич</cp:lastModifiedBy>
  <cp:revision>6</cp:revision>
  <cp:lastPrinted>2020-10-02T08:10:00Z</cp:lastPrinted>
  <dcterms:created xsi:type="dcterms:W3CDTF">2020-10-02T07:31:00Z</dcterms:created>
  <dcterms:modified xsi:type="dcterms:W3CDTF">2020-10-02T12:29:00Z</dcterms:modified>
</cp:coreProperties>
</file>