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рассказала о применении электронной подписи</w:t>
      </w:r>
    </w:p>
    <w:p w:rsidR="00D407E6" w:rsidRPr="00716FA1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7E6" w:rsidRDefault="00D407E6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получения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Удостоверяющего центра</w:t>
      </w:r>
      <w:r w:rsidRPr="006100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100B0">
        <w:rPr>
          <w:rFonts w:ascii="Times New Roman" w:hAnsi="Times New Roman" w:cs="Times New Roman"/>
          <w:sz w:val="28"/>
          <w:szCs w:val="28"/>
        </w:rPr>
        <w:t xml:space="preserve"> Размещаем наиболее интересные из них:</w:t>
      </w:r>
    </w:p>
    <w:p w:rsidR="00D407E6" w:rsidRDefault="00D407E6" w:rsidP="00D407E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61D32" w:rsidRDefault="00661D32" w:rsidP="00D40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Зачем нужна электронная подпись? </w:t>
      </w:r>
    </w:p>
    <w:p w:rsidR="009128CF" w:rsidRPr="00661D32" w:rsidRDefault="009128CF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С помощью сертификата электронной подписи можно </w:t>
      </w:r>
      <w:r w:rsidR="00A83A0C">
        <w:rPr>
          <w:rFonts w:ascii="Times New Roman" w:hAnsi="Times New Roman" w:cs="Times New Roman"/>
          <w:sz w:val="28"/>
          <w:szCs w:val="28"/>
        </w:rPr>
        <w:t xml:space="preserve">дистанционно в электронном виде </w:t>
      </w:r>
      <w:r w:rsidRPr="00525325">
        <w:rPr>
          <w:rFonts w:ascii="Times New Roman" w:hAnsi="Times New Roman" w:cs="Times New Roman"/>
          <w:sz w:val="28"/>
          <w:szCs w:val="28"/>
        </w:rPr>
        <w:t xml:space="preserve">зарегистрировать права собственности на объект недвижимости, получить сведения из ЕГРН, </w:t>
      </w:r>
      <w:r w:rsidR="00A83A0C" w:rsidRPr="00A83A0C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9F3828">
        <w:rPr>
          <w:rFonts w:ascii="Times New Roman" w:hAnsi="Times New Roman" w:cs="Times New Roman"/>
          <w:sz w:val="28"/>
          <w:szCs w:val="28"/>
        </w:rPr>
        <w:t xml:space="preserve">в </w:t>
      </w:r>
      <w:r w:rsidR="00A83A0C" w:rsidRPr="00A83A0C"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="009F3828">
        <w:rPr>
          <w:rFonts w:ascii="Times New Roman" w:hAnsi="Times New Roman" w:cs="Times New Roman"/>
          <w:sz w:val="28"/>
          <w:szCs w:val="28"/>
        </w:rPr>
        <w:t xml:space="preserve">инспекцию </w:t>
      </w:r>
      <w:r w:rsidR="00A83A0C" w:rsidRPr="00A83A0C">
        <w:rPr>
          <w:rFonts w:ascii="Times New Roman" w:hAnsi="Times New Roman" w:cs="Times New Roman"/>
          <w:sz w:val="28"/>
          <w:szCs w:val="28"/>
        </w:rPr>
        <w:t>декларацию</w:t>
      </w:r>
      <w:r w:rsidR="00A83A0C">
        <w:t xml:space="preserve">, </w:t>
      </w:r>
      <w:r w:rsidRPr="00525325">
        <w:rPr>
          <w:rFonts w:ascii="Times New Roman" w:hAnsi="Times New Roman" w:cs="Times New Roman"/>
          <w:sz w:val="28"/>
          <w:szCs w:val="28"/>
        </w:rPr>
        <w:t>заполнить анкету для переоформления паспорта,</w:t>
      </w:r>
      <w:r>
        <w:rPr>
          <w:rFonts w:ascii="Times New Roman" w:hAnsi="Times New Roman" w:cs="Times New Roman"/>
          <w:sz w:val="28"/>
          <w:szCs w:val="28"/>
        </w:rPr>
        <w:t xml:space="preserve"> отследить штрафы ГИБДД </w:t>
      </w:r>
      <w:r w:rsidRPr="005253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6F293E" w:rsidRDefault="00661D32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Юридическим  лицам  электронная  под</w:t>
      </w:r>
      <w:r>
        <w:rPr>
          <w:rFonts w:ascii="Times New Roman" w:hAnsi="Times New Roman" w:cs="Times New Roman"/>
          <w:sz w:val="28"/>
          <w:szCs w:val="28"/>
        </w:rPr>
        <w:t xml:space="preserve">пись  дает  допуск  к  участию </w:t>
      </w:r>
      <w:r w:rsidRPr="00661D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электронных  торгах,  позволяет  организовать  юридически-значимый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электронный  документооборот  и  сдачу  электронной  отчетности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контролирующие органы власти.</w:t>
      </w:r>
    </w:p>
    <w:p w:rsidR="00D407E6" w:rsidRDefault="00A83A0C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0C">
        <w:rPr>
          <w:rFonts w:ascii="Times New Roman" w:hAnsi="Times New Roman" w:cs="Times New Roman"/>
          <w:sz w:val="28"/>
          <w:szCs w:val="28"/>
        </w:rPr>
        <w:t>Выдаваемые сертификаты электронных подписей </w:t>
      </w:r>
      <w:r>
        <w:rPr>
          <w:rFonts w:ascii="Times New Roman" w:hAnsi="Times New Roman" w:cs="Times New Roman"/>
          <w:sz w:val="28"/>
          <w:szCs w:val="28"/>
        </w:rPr>
        <w:t>Кадастровой палаты применимы</w:t>
      </w:r>
      <w:r w:rsidRPr="00A83A0C">
        <w:rPr>
          <w:rFonts w:ascii="Times New Roman" w:hAnsi="Times New Roman" w:cs="Times New Roman"/>
          <w:sz w:val="28"/>
          <w:szCs w:val="28"/>
        </w:rPr>
        <w:t xml:space="preserve"> при работе на порталах Росреестра, </w:t>
      </w:r>
      <w:proofErr w:type="spellStart"/>
      <w:r w:rsidRPr="00A83A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83A0C">
        <w:rPr>
          <w:rFonts w:ascii="Times New Roman" w:hAnsi="Times New Roman" w:cs="Times New Roman"/>
          <w:sz w:val="28"/>
          <w:szCs w:val="28"/>
        </w:rPr>
        <w:t>, ФНС России, ФТС России, ФНП России и многих других ресурсах.</w:t>
      </w:r>
    </w:p>
    <w:p w:rsidR="00D407E6" w:rsidRDefault="00D407E6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93E" w:rsidRPr="00D407E6" w:rsidRDefault="00585792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Насколько безопасно использовать электронную подпись</w:t>
      </w:r>
      <w:r w:rsidR="009F3828">
        <w:rPr>
          <w:rFonts w:ascii="Times New Roman" w:hAnsi="Times New Roman" w:cs="Times New Roman"/>
          <w:b/>
          <w:sz w:val="28"/>
          <w:szCs w:val="28"/>
        </w:rPr>
        <w:t>?</w:t>
      </w:r>
    </w:p>
    <w:p w:rsidR="00585792" w:rsidRDefault="00585792" w:rsidP="00585792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92" w:rsidRPr="00585792" w:rsidRDefault="00585792" w:rsidP="00585792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электронная подпись создается с использованием криптографических средств, подтвержденных ФСБ России, она надежно защищена. К тому же самой электронной подписью завладеть нельзя, можно завладеть лишь инструментом для создания подписи от чьего-либо имени. Таким инструментом служит так называемый закрытый ключ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конфиденциальная информация владельца сертификата электронной подписи. Совместно сертификат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соответствующий ему закрытый ключ являются аналогом именной печати с кодом. Доступ посторонних лиц к закрытому ключу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несанкционированным. </w:t>
      </w:r>
    </w:p>
    <w:p w:rsidR="00585792" w:rsidRPr="00585792" w:rsidRDefault="00585792" w:rsidP="00585792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его мошенник может двумя способами. Во-первых, взять оставленный без присмотра </w:t>
      </w:r>
      <w:r w:rsidRPr="005857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-носитель (</w:t>
      </w:r>
      <w:proofErr w:type="spellStart"/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флэшку</w:t>
      </w:r>
      <w:proofErr w:type="spellEnd"/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</w:t>
      </w:r>
      <w:proofErr w:type="spellEnd"/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ключевой информацией, подписать необходимые электронные документы и вернуть его на место. Во-вторых, найти удостоверяющий центр,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лояльно относится к клиентам. 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Такому центру для процедуры идентификации заявителя может быть достаточно отправленных по электронной почте фотографий или </w:t>
      </w:r>
      <w:proofErr w:type="spellStart"/>
      <w:proofErr w:type="gramStart"/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скан-копий</w:t>
      </w:r>
      <w:proofErr w:type="spellEnd"/>
      <w:proofErr w:type="gramEnd"/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паспорта, ИНН, СНИЛС и других документов предполагаемого будущего владельца сертификата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5792" w:rsidRPr="00585792" w:rsidRDefault="00585792" w:rsidP="00585792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идентификации личности перед созданием квалифицированного сертификата электронной подписи должна проводиться только </w:t>
      </w:r>
      <w:r w:rsidRPr="0058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личном присутствии заявителя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представлении </w:t>
      </w:r>
      <w:r w:rsidRPr="0058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оригиналов документов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792" w:rsidRPr="00585792" w:rsidRDefault="00585792" w:rsidP="00585792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например, при обращении в Удостоверяющий центр Кадастровой палаты исключена возможность получения квалифицированного сертификата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585792" w:rsidRPr="00585792" w:rsidRDefault="00585792" w:rsidP="00585792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первую очередь необходимо обеспечить недоступность для других лиц носителя, содержащего ключевую информацию, соответствующую вашему квалифицированному сертификату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получении квалифицированного сертификата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установить надежный </w:t>
      </w:r>
      <w:proofErr w:type="spellStart"/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</w:t>
      </w:r>
      <w:proofErr w:type="spellEnd"/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хранилищу ключевой информации и сохранить его в тайне. Если возникло подозрение, что конфиденциальность ключевой информации была нарушена, не рекомендуется заверять электронные документы квалифицированной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необходимо сразу же обратиться в аккредитованный удостоверяющий центр, выдавший квалифицированный сертификат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Pr="00585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приостановить или прекратить его действие.</w:t>
      </w:r>
    </w:p>
    <w:p w:rsidR="00D66636" w:rsidRPr="00D407E6" w:rsidRDefault="00D66636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1D32" w:rsidRPr="00661D32" w:rsidRDefault="00661D32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32">
        <w:rPr>
          <w:rFonts w:ascii="Times New Roman" w:hAnsi="Times New Roman" w:cs="Times New Roman"/>
          <w:b/>
          <w:sz w:val="28"/>
          <w:szCs w:val="28"/>
        </w:rPr>
        <w:t>Как получить электронную подпись в Кадастровой палате?</w:t>
      </w:r>
    </w:p>
    <w:p w:rsidR="00661D32" w:rsidRPr="00661D32" w:rsidRDefault="00661D32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Для получения квалифицированного сертификата необходимо: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 xml:space="preserve">- Зарегистрироваться на сайте Удостоверяющего центра </w:t>
      </w:r>
      <w:hyperlink r:id="rId5" w:history="1">
        <w:r w:rsidRPr="00661D32">
          <w:rPr>
            <w:rStyle w:val="a3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Pr="00661D32">
        <w:rPr>
          <w:rFonts w:ascii="Times New Roman" w:hAnsi="Times New Roman" w:cs="Times New Roman"/>
          <w:sz w:val="28"/>
          <w:szCs w:val="28"/>
        </w:rPr>
        <w:t>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Получить после регистрации доступ в Личный кабинет;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Заполнить информацию в профиле;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Загрузить  подтверждающие  документы  (СНИЛС,  копия  ИНН,  паспорт и др.);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Сформировать заявку на выпуск сертификата ключа электронной подписи;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Произвести оплату по платежным документам;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 xml:space="preserve">- Подтвердить личность в офисе приема и выдачи документов Кадастровой палаты Воронежской области, расположенного по адресу: </w:t>
      </w:r>
      <w:proofErr w:type="gramStart"/>
      <w:r w:rsidRPr="00661D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1D32">
        <w:rPr>
          <w:rFonts w:ascii="Times New Roman" w:hAnsi="Times New Roman" w:cs="Times New Roman"/>
          <w:sz w:val="28"/>
          <w:szCs w:val="28"/>
        </w:rPr>
        <w:t xml:space="preserve">. Воронеж, </w:t>
      </w:r>
      <w:r w:rsidR="009F38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1D32">
        <w:rPr>
          <w:rFonts w:ascii="Times New Roman" w:hAnsi="Times New Roman" w:cs="Times New Roman"/>
          <w:sz w:val="28"/>
          <w:szCs w:val="28"/>
        </w:rPr>
        <w:t>ул. Солнечная, 12Б;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Скачать в Личном кабинете сертификат электронной подписи.</w:t>
      </w:r>
    </w:p>
    <w:p w:rsidR="00661D32" w:rsidRDefault="00661D32" w:rsidP="00D407E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D32">
        <w:rPr>
          <w:rFonts w:ascii="Times New Roman" w:eastAsia="Times New Roman" w:hAnsi="Times New Roman" w:cs="Times New Roman"/>
          <w:sz w:val="28"/>
          <w:szCs w:val="28"/>
        </w:rPr>
        <w:t>По вопросам получения сертификата электронной подписи заявители могут обратиться за консультацией специалистов Кадастровой палаты Воронежской области по телефону: 8 (473) 327-18-92 (</w:t>
      </w:r>
      <w:proofErr w:type="gramStart"/>
      <w:r w:rsidRPr="00661D32">
        <w:rPr>
          <w:rFonts w:ascii="Times New Roman" w:eastAsia="Times New Roman" w:hAnsi="Times New Roman" w:cs="Times New Roman"/>
          <w:sz w:val="28"/>
          <w:szCs w:val="28"/>
        </w:rPr>
        <w:t>добавочный</w:t>
      </w:r>
      <w:proofErr w:type="gramEnd"/>
      <w:r w:rsidRPr="00661D32">
        <w:rPr>
          <w:rFonts w:ascii="Times New Roman" w:eastAsia="Times New Roman" w:hAnsi="Times New Roman" w:cs="Times New Roman"/>
          <w:sz w:val="28"/>
          <w:szCs w:val="28"/>
        </w:rPr>
        <w:t xml:space="preserve"> 2360 или 2624).</w:t>
      </w:r>
    </w:p>
    <w:p w:rsidR="009128CF" w:rsidRDefault="009128CF" w:rsidP="0066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A88" w:rsidRDefault="00D86A88" w:rsidP="00782F8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86A88" w:rsidRDefault="00D86A88" w:rsidP="00782F8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86A88" w:rsidRPr="0014706C" w:rsidRDefault="00D86A88" w:rsidP="00782F8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D86A88" w:rsidRPr="000553C9" w:rsidRDefault="00D6339C" w:rsidP="00782F8E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28CF" w:rsidRPr="00661D32" w:rsidRDefault="009128CF" w:rsidP="0066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D32" w:rsidRDefault="00661D32"/>
    <w:sectPr w:rsidR="00661D32" w:rsidSect="00D407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32"/>
    <w:rsid w:val="00062049"/>
    <w:rsid w:val="0030420C"/>
    <w:rsid w:val="00313C5B"/>
    <w:rsid w:val="003342BD"/>
    <w:rsid w:val="00585792"/>
    <w:rsid w:val="00614544"/>
    <w:rsid w:val="00661D32"/>
    <w:rsid w:val="006F293E"/>
    <w:rsid w:val="00782F8E"/>
    <w:rsid w:val="008039C9"/>
    <w:rsid w:val="009128CF"/>
    <w:rsid w:val="009F3828"/>
    <w:rsid w:val="00A83A0C"/>
    <w:rsid w:val="00AA0DE9"/>
    <w:rsid w:val="00C75A45"/>
    <w:rsid w:val="00CD4D4D"/>
    <w:rsid w:val="00D407E6"/>
    <w:rsid w:val="00D6339C"/>
    <w:rsid w:val="00D66636"/>
    <w:rsid w:val="00D8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D3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2020-07-07T11:45:00Z</cp:lastPrinted>
  <dcterms:created xsi:type="dcterms:W3CDTF">2020-10-18T11:33:00Z</dcterms:created>
  <dcterms:modified xsi:type="dcterms:W3CDTF">2020-10-19T07:31:00Z</dcterms:modified>
</cp:coreProperties>
</file>