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44" w:rsidRPr="00473D15" w:rsidRDefault="006F4844" w:rsidP="006F4844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15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4844" w:rsidRPr="00473D15" w:rsidRDefault="006F4844" w:rsidP="006F4844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D15">
        <w:rPr>
          <w:rFonts w:ascii="Times New Roman" w:hAnsi="Times New Roman" w:cs="Times New Roman"/>
          <w:b/>
          <w:sz w:val="24"/>
          <w:szCs w:val="24"/>
        </w:rPr>
        <w:t>о документальной проверке   финансово - хозяйственной деятельности  Муниципального казенного  образовательного учреждения  «</w:t>
      </w:r>
      <w:proofErr w:type="spellStart"/>
      <w:r w:rsidRPr="00473D15">
        <w:rPr>
          <w:rFonts w:ascii="Times New Roman" w:hAnsi="Times New Roman" w:cs="Times New Roman"/>
          <w:b/>
          <w:sz w:val="24"/>
          <w:szCs w:val="24"/>
        </w:rPr>
        <w:t>Бугаевская</w:t>
      </w:r>
      <w:proofErr w:type="spellEnd"/>
      <w:r w:rsidRPr="00473D15">
        <w:rPr>
          <w:rFonts w:ascii="Times New Roman" w:hAnsi="Times New Roman" w:cs="Times New Roman"/>
          <w:b/>
          <w:sz w:val="24"/>
          <w:szCs w:val="24"/>
        </w:rPr>
        <w:t xml:space="preserve">   СОШ» </w:t>
      </w:r>
    </w:p>
    <w:p w:rsidR="006F4844" w:rsidRDefault="006F4844" w:rsidP="006F48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Контрольно-счетной комиссией Кантемировского муниципального района  в соответствие с планом проведения  ревизий на 2018 год,  в феврале-марте  2018 года была произведена проверка  финансово-хозяйственной деятельности  МКОУ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Бугаевская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за  период с 01.01.2017 по 31.12.2017 года.</w:t>
      </w:r>
    </w:p>
    <w:p w:rsidR="006F4844" w:rsidRDefault="006F4844" w:rsidP="006F48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Проверка документов проводилась  согласно  Административному  регламенту Контрольно-счетной комиссии Кантемировского муниципального района.</w:t>
      </w:r>
    </w:p>
    <w:p w:rsidR="006F4844" w:rsidRDefault="006F4844" w:rsidP="006F48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контрольного мероприятия  установлено:</w:t>
      </w:r>
      <w:r w:rsidRPr="0000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844" w:rsidRDefault="006F4844" w:rsidP="006F484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4D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Нарушение статьи 160.1 Бюджетного Кодекса Российской Федерации в части неполного  исполнению бюджетных полномочий  главного  администратора доходов районного бюджета;</w:t>
      </w:r>
      <w:r w:rsidRPr="004E3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844" w:rsidRDefault="006F4844" w:rsidP="006F4844">
      <w:pPr>
        <w:pStyle w:val="ConsPlusTitle"/>
        <w:ind w:left="708"/>
        <w:jc w:val="both"/>
        <w:outlineLvl w:val="0"/>
        <w:rPr>
          <w:rFonts w:ascii="Times New Roman" w:hAnsi="Times New Roman" w:cs="Times New Roman"/>
          <w:b w:val="0"/>
        </w:rPr>
      </w:pPr>
      <w:proofErr w:type="gramStart"/>
      <w:r w:rsidRPr="005C27D1">
        <w:rPr>
          <w:rFonts w:ascii="Times New Roman" w:hAnsi="Times New Roman" w:cs="Times New Roman"/>
          <w:b w:val="0"/>
          <w:sz w:val="24"/>
          <w:szCs w:val="24"/>
        </w:rPr>
        <w:t>2.Нарушение Приказа  от 01.12.2010 г. № 157н  « Об утверждении   единого плана  счетов бухгалтерского учета  для органов  государственной власти (государственных органов),  органов местного самоуправления…» в части учета основных средств и материальных запасов,  выразившееся в формальном подходе к инвентаризации имущества, вследствие чего в учете числится имущество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5C27D1">
        <w:rPr>
          <w:rFonts w:ascii="Times New Roman" w:hAnsi="Times New Roman" w:cs="Times New Roman"/>
          <w:b w:val="0"/>
          <w:sz w:val="24"/>
          <w:szCs w:val="24"/>
        </w:rPr>
        <w:t xml:space="preserve"> списанное в 2012 году, а также в неправильном применении счетов бюджетного учета;</w:t>
      </w:r>
      <w:r w:rsidRPr="005C27D1">
        <w:rPr>
          <w:rFonts w:ascii="Times New Roman" w:hAnsi="Times New Roman" w:cs="Times New Roman"/>
          <w:b w:val="0"/>
        </w:rPr>
        <w:t xml:space="preserve"> </w:t>
      </w:r>
      <w:proofErr w:type="gramEnd"/>
    </w:p>
    <w:p w:rsidR="006F4844" w:rsidRDefault="006F4844" w:rsidP="006F4844">
      <w:pPr>
        <w:pStyle w:val="ConsPlusTitle"/>
        <w:ind w:left="708"/>
        <w:jc w:val="both"/>
        <w:outlineLvl w:val="0"/>
        <w:rPr>
          <w:rFonts w:ascii="Times New Roman" w:hAnsi="Times New Roman" w:cs="Times New Roman"/>
          <w:b w:val="0"/>
        </w:rPr>
      </w:pPr>
    </w:p>
    <w:p w:rsidR="006F4844" w:rsidRPr="00BA73F1" w:rsidRDefault="006F4844" w:rsidP="006F4844">
      <w:pPr>
        <w:pStyle w:val="ConsPlusTitle"/>
        <w:ind w:left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>3</w:t>
      </w:r>
      <w:r w:rsidRPr="00BA73F1">
        <w:rPr>
          <w:rFonts w:ascii="Times New Roman" w:hAnsi="Times New Roman" w:cs="Times New Roman"/>
          <w:b w:val="0"/>
          <w:sz w:val="24"/>
          <w:szCs w:val="24"/>
        </w:rPr>
        <w:t>. Нарушение  Распоряжения   Министерства транспорта от 14.03.2008г.  №АМ -23-р «о введении в действие  методических рекомендаций  «Нормы расхода топлив и  смазочных материалов на автомобильном транспорте»  в части установления нормы расхода бензина на  автобус.</w:t>
      </w:r>
    </w:p>
    <w:p w:rsidR="006F4844" w:rsidRDefault="006F4844" w:rsidP="006F4844">
      <w:pPr>
        <w:pStyle w:val="ConsPlusTitle"/>
        <w:ind w:left="708"/>
        <w:jc w:val="both"/>
        <w:outlineLvl w:val="0"/>
        <w:rPr>
          <w:rFonts w:ascii="Times New Roman" w:hAnsi="Times New Roman" w:cs="Times New Roman"/>
          <w:b w:val="0"/>
        </w:rPr>
      </w:pPr>
    </w:p>
    <w:p w:rsidR="006F4844" w:rsidRDefault="006F4844" w:rsidP="006F484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73F1">
        <w:rPr>
          <w:rFonts w:ascii="Times New Roman" w:hAnsi="Times New Roman" w:cs="Times New Roman"/>
          <w:sz w:val="24"/>
          <w:szCs w:val="24"/>
        </w:rPr>
        <w:t>4. Нарушение Приказа МФ РФ  от 30.03.2015 г. № 52н «Об утверждении  форм первичных  учетных документов и регистров, применяемых  органами местного самоуправления и методических указаний по их применению»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7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844" w:rsidRPr="00BA73F1" w:rsidRDefault="006F4844" w:rsidP="006F484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F4844" w:rsidRPr="00BA73F1" w:rsidRDefault="006F4844" w:rsidP="006F484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73F1">
        <w:rPr>
          <w:rFonts w:ascii="Times New Roman" w:hAnsi="Times New Roman" w:cs="Times New Roman"/>
          <w:sz w:val="24"/>
          <w:szCs w:val="24"/>
        </w:rPr>
        <w:t xml:space="preserve">                 По результатам  настоящей проверки  установлено нарушений всего на сумму 152295  рублей 29 копеек, в том числе:</w:t>
      </w:r>
    </w:p>
    <w:p w:rsidR="006F4844" w:rsidRPr="00BA73F1" w:rsidRDefault="006F4844" w:rsidP="006F484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73F1">
        <w:rPr>
          <w:rFonts w:ascii="Times New Roman" w:hAnsi="Times New Roman" w:cs="Times New Roman"/>
          <w:sz w:val="24"/>
          <w:szCs w:val="24"/>
        </w:rPr>
        <w:t xml:space="preserve">- нарушение правил ведения бухгалтерского учета (нарушения применения методологии КОСГУ, неправильный выбор счетов учета, неправомерное включение в состав расходов сумм уплаченных штрафов, неправильное применение нормы расхода топлива)  - 145060 рублей 06 копеек; </w:t>
      </w:r>
    </w:p>
    <w:p w:rsidR="006F4844" w:rsidRPr="00BA73F1" w:rsidRDefault="006F4844" w:rsidP="006F4844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73F1">
        <w:rPr>
          <w:rFonts w:ascii="Times New Roman" w:hAnsi="Times New Roman" w:cs="Times New Roman"/>
          <w:sz w:val="24"/>
          <w:szCs w:val="24"/>
        </w:rPr>
        <w:t>- неэффективное использование бюджетных средств – 7245 рублей 62 копейки;</w:t>
      </w:r>
    </w:p>
    <w:p w:rsidR="006F4844" w:rsidRPr="00BA73F1" w:rsidRDefault="006F4844" w:rsidP="006F4844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4844" w:rsidRPr="00BA73F1" w:rsidRDefault="006F4844" w:rsidP="006F48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73F1">
        <w:rPr>
          <w:rFonts w:ascii="Times New Roman" w:hAnsi="Times New Roman" w:cs="Times New Roman"/>
          <w:sz w:val="24"/>
          <w:szCs w:val="24"/>
        </w:rPr>
        <w:t>По итогам проверки для устранения  нарушений и     недостатков  директору МКОУ «</w:t>
      </w:r>
      <w:proofErr w:type="spellStart"/>
      <w:r w:rsidRPr="00BA73F1">
        <w:rPr>
          <w:rFonts w:ascii="Times New Roman" w:hAnsi="Times New Roman" w:cs="Times New Roman"/>
          <w:sz w:val="24"/>
          <w:szCs w:val="24"/>
        </w:rPr>
        <w:t>Бугаевская</w:t>
      </w:r>
      <w:proofErr w:type="spellEnd"/>
      <w:r w:rsidRPr="00BA73F1">
        <w:rPr>
          <w:rFonts w:ascii="Times New Roman" w:hAnsi="Times New Roman" w:cs="Times New Roman"/>
          <w:sz w:val="24"/>
          <w:szCs w:val="24"/>
        </w:rPr>
        <w:t xml:space="preserve"> СОШ»  направлено представление. Исполнение данного  представления  поставлено на контроль Контрольн</w:t>
      </w:r>
      <w:proofErr w:type="gramStart"/>
      <w:r w:rsidRPr="00BA73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A73F1">
        <w:rPr>
          <w:rFonts w:ascii="Times New Roman" w:hAnsi="Times New Roman" w:cs="Times New Roman"/>
          <w:sz w:val="24"/>
          <w:szCs w:val="24"/>
        </w:rPr>
        <w:t xml:space="preserve"> счетной комиссией Кантемировского муниципального района.</w:t>
      </w:r>
    </w:p>
    <w:p w:rsidR="005805C2" w:rsidRDefault="005805C2"/>
    <w:sectPr w:rsidR="005805C2" w:rsidSect="005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F4844"/>
    <w:rsid w:val="005805C2"/>
    <w:rsid w:val="006F4844"/>
    <w:rsid w:val="008B1207"/>
    <w:rsid w:val="00A663A3"/>
    <w:rsid w:val="00E428FD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1</cp:revision>
  <dcterms:created xsi:type="dcterms:W3CDTF">2018-07-31T06:12:00Z</dcterms:created>
  <dcterms:modified xsi:type="dcterms:W3CDTF">2018-07-31T06:13:00Z</dcterms:modified>
</cp:coreProperties>
</file>