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82" w:rsidRPr="00B84482" w:rsidRDefault="00B84482" w:rsidP="00B8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8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</w:p>
    <w:p w:rsidR="00B84482" w:rsidRPr="00B84482" w:rsidRDefault="00B84482" w:rsidP="00B8448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 </w:t>
      </w:r>
    </w:p>
    <w:p w:rsidR="00B84482" w:rsidRPr="00B84482" w:rsidRDefault="00B84482" w:rsidP="00B8448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</w:p>
    <w:p w:rsidR="00B84482" w:rsidRPr="00B84482" w:rsidRDefault="00B84482" w:rsidP="00B8448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КАНТЕМИРОВСКОГО МУНИЦИПАЛЬНОГО РАЙОНА</w:t>
      </w:r>
    </w:p>
    <w:p w:rsidR="00B84482" w:rsidRPr="00B84482" w:rsidRDefault="00B84482" w:rsidP="00B8448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 ОБЛАСТИ</w:t>
      </w:r>
    </w:p>
    <w:p w:rsidR="00B84482" w:rsidRPr="00B84482" w:rsidRDefault="00B84482" w:rsidP="00B8448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482" w:rsidRPr="00B84482" w:rsidRDefault="00B84482" w:rsidP="00B8448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 О С Т А Н О В Л Е Н И Е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482" w:rsidRPr="00B84482" w:rsidRDefault="00B84482" w:rsidP="00B844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04.04.2017 г. № 220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482" w:rsidRPr="00B84482" w:rsidRDefault="00B84482" w:rsidP="00B84482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8448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Порядка проведения антикоррупционной экспертизы нормативных правовых актов и проектов нормативных правовых актов администрации Кантемировского муниципального района Воронежской области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482" w:rsidRPr="00B84482" w:rsidRDefault="00B84482" w:rsidP="00B8448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Пост. № 451 от 13.09.2019 г., № 188 от 17.05.2021 г.)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25.12.2008 № 273-ФЗ «О противодействии коррупции», Федеральным законом от 17.07.2009 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администрация Кантемировского муниципального района </w:t>
      </w:r>
      <w:r w:rsidRPr="00B84482">
        <w:rPr>
          <w:rFonts w:ascii="Arial" w:eastAsia="Times New Roman" w:hAnsi="Arial" w:cs="Arial"/>
          <w:color w:val="000000"/>
          <w:spacing w:val="30"/>
          <w:sz w:val="24"/>
          <w:szCs w:val="24"/>
          <w:lang w:eastAsia="ru-RU"/>
        </w:rPr>
        <w:t>постановляет: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прилагаемый Порядок проведения антикоррупционной экспертизы нормативных правовых актов и проектов нормативных правовых актов администрации Кантемировского муниципального района Воронежской области.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Признать утратившим силу постановление администрации Кантемировского муниципального района от 09.03.2010 № 212 «Об утверждении порядка проведения антикоррупционной экспертизы муниципальных нормативных правовых актов администрации Кантемировского муниципального района».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Назначить ответственными за проведение антикоррупционной экспертизы нормативных правовых актов и проектов нормативных правовых актов администрации Кантемировского муниципального района Воронежской области: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Гайворонского Сергея Алексеевича – консультанта по юридическим вопросам администрации района;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Ногину Светлану Валерьевну - консультанта по юридическим вопросам администрации района. (в ред. Пост. № 188 от 17.05.2021 г.)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за исполнением настоящего постановления возложить на руководителя аппарата администрации муниципального района Е.И. Качалкину.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049"/>
        <w:gridCol w:w="3126"/>
      </w:tblGrid>
      <w:tr w:rsidR="00B84482" w:rsidRPr="00B84482" w:rsidTr="00B84482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482" w:rsidRPr="00B84482" w:rsidRDefault="00B84482" w:rsidP="00B8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администрации района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482" w:rsidRPr="00B84482" w:rsidRDefault="00B84482" w:rsidP="00B8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482" w:rsidRPr="00B84482" w:rsidRDefault="00B84482" w:rsidP="00B8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В.В. Покусаев</w:t>
            </w:r>
          </w:p>
        </w:tc>
      </w:tr>
    </w:tbl>
    <w:p w:rsidR="00B84482" w:rsidRPr="00B84482" w:rsidRDefault="00B84482" w:rsidP="00B84482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  <w:t>УТВЕРЖДЕНО</w:t>
      </w:r>
    </w:p>
    <w:p w:rsidR="00B84482" w:rsidRPr="00B84482" w:rsidRDefault="00B84482" w:rsidP="00B84482">
      <w:pPr>
        <w:spacing w:after="0" w:line="240" w:lineRule="auto"/>
        <w:ind w:left="5103" w:firstLine="567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 администрации Кантемировского муниципального района от 04.04.2017 г. № 220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B84482" w:rsidRPr="00B84482" w:rsidRDefault="00B84482" w:rsidP="00B84482">
      <w:pPr>
        <w:spacing w:after="0" w:line="240" w:lineRule="auto"/>
        <w:ind w:firstLine="709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</w:p>
    <w:p w:rsidR="00B84482" w:rsidRPr="00B84482" w:rsidRDefault="00B84482" w:rsidP="00B84482">
      <w:pPr>
        <w:spacing w:after="0" w:line="240" w:lineRule="auto"/>
        <w:ind w:firstLine="709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антикоррупционной экспертизы нормативных правовых актов и проектов нормативных правовых актов администрации Кантемировского муниципального района Воронежской области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I. Общие положения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Порядок проведения антикоррупционной экспертизы нормативных правовых актов и проектов нормативных правовых актов администрации Кантемировского муниципального района Воронежской области (далее - Порядок) разработан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Настоящий Порядок определяет процедуру проведения антикоррупционной экспертизы нормативных правовых актов и проектов нормативных правовых актов администрации Кантемировского муниципального района Воронежской области (далее - администрация).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Антикоррупционная экспертиза нормативных правовых актов и проектов нормативных правовых актов администрации проводится консультантами по юридическим вопросам администрации, на которых возложена обязанность по проведению антикоррупционной экспертизы (далее – специалист администрации),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№ 96 от 26.02.2010.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Сроки проведения антикоррупционной экспертизы: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нормативных правовых актов - в течение 5 рабочих дней со дня поступления нормативного правового акта на экспертизу;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проектов нормативных правовых актов - в течение 5 рабочих дней со дня поступления проекта нормативного правового акта на экспертизу.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По результатам антикоррупционной экспертизы нормативных правовых актов и проектов нормативных правовых актов администрации составляется заключение по форме согласно приложению к настоящему Порядку.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II. Порядок проведения антикоррупционной экспертизы нормативных правовых актов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Антикоррупционная экспертиза действующих нормативных правовых актов осуществляется специалистом администрации по поручению главы администрации Кантемировского муниципального района Воронежской области.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Выявленные в нормативном правовом акте коррупциогенные факторы отражаются в заключении, составляемом по результатам антикоррупционной экспертизы.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В заключении отражаются следующие сведения: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дата и регистрационный номер заключения;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реквизиты нормативного правового акта (вид акта, дата, номер и наименование);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перечень выявленных коррупциогенных факторов с указанием их признаков;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предложения по устранению коррупциогенных факторов.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Заключение подписывается специалистом администрации.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Положения действующего нормативного правового акта, содержащие коррупциогенные факторы, выявленные при проведении антикоррупционной экспертизы, устраняются специалистом, являющимся разработчиком нормативного правового акта, посредством внесения изменений в нормативный правовой акт в течение 10 рабочих дней с момента поступления заключения.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несогласия с результатами антикоррупционной экспертизы, проведенной специалистом администрации, свидетельствующими о наличии в тексте нормативного правового акта коррупциогенных факторов, специалист, являющийся разработчиком нормативного правового акта, представляет письменное обоснование своего несогласия.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Окончательное решение по заключению по результатам проведения антикоррупционной экспертизы нормативного правового акта принимает глава администрации Кантемировского муниципального района.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Порядок проведения антикоррупционной экспертизы проектов нормативных правовых актов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Антикоррупционная экспертиза проектов нормативных правовых актов осуществляется специалистом администрации при проведении их правовой экспертизы.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В случае выявления в проекте нормативного правового акта коррупциогенных факторов составляется заключение, в котором указываются: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дата и регистрационный номер заключения;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реквизиты проекта нормативного правового акта (вид и наименование проекта нормативного правового акта);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перечень выявленных коррупциогенных факторов;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предложения по устранению коррупциогенных факторов.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Заключение оформляется на бланке администрации и подписывается специалистом администрации.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Проекты нормативных правовых актов, содержащие коррупциогенные факторы, подлежат доработке специалистами, являющимися их разработчиками.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несогласия с результатами антикоррупционной экспертизы, проведенной специалистом администрации, свидетельствующих о наличии в проекте нормативного правового акта коррупциогенных факторов, специалист, являющийся разработчиком, представляет указанный проект нормативного правового акта с приложением письменного обоснования своего несогласия.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устранения выявленных коррупциогенных факторов проекты нормативных правовых актов направляются для проведения повторной антикоррупционной экспертизы.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Окончательное решение по заключению по результатам проведения антикоррупционной экспертизы проекта нормативного правового акта принимает глава администрации Кантемировского муниципального района.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 Заключение носит рекомендательный характер и подлежит обязательному рассмотрению главой администрации Кантемировского муниципального района.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IV. Порядок проведения независимой антикоррупционной экспертизы проектов нормативных правовых актов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 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 "Об антикоррупционной экспертизе нормативных правовых актов и проектов нормативных правовых актов"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 В целях обеспечения возможности проведения независимой антикоррупционной экспертизы проектов нормативных правовых актов разработчики проектов нормативных правовых актов в течение рабочего дня, соответствующего дню направления указанных проектов на проведение антикоррупционной экспертизы специалистом администрации, размещают эти проекты на сайте администрации (http://adminknt. ru) в информационно-телекоммуникационной сети "Интернет", с указанием дат начала и окончания приема заключений по результатам независимой антикоррупционной экспертизы.</w:t>
      </w:r>
    </w:p>
    <w:p w:rsidR="00B84482" w:rsidRPr="00B84482" w:rsidRDefault="00B84482" w:rsidP="00B84482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  <w:t>Приложение</w:t>
      </w:r>
    </w:p>
    <w:p w:rsidR="00B84482" w:rsidRPr="00B84482" w:rsidRDefault="00B84482" w:rsidP="00B84482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</w:t>
      </w:r>
    </w:p>
    <w:p w:rsidR="00B84482" w:rsidRPr="00B84482" w:rsidRDefault="00B84482" w:rsidP="00B84482">
      <w:pPr>
        <w:spacing w:after="0" w:line="240" w:lineRule="auto"/>
        <w:ind w:left="5103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482" w:rsidRPr="00B84482" w:rsidRDefault="00B84482" w:rsidP="00B84482">
      <w:pPr>
        <w:spacing w:after="0" w:line="240" w:lineRule="auto"/>
        <w:ind w:left="5103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</w:t>
      </w:r>
    </w:p>
    <w:p w:rsidR="00B84482" w:rsidRPr="00B84482" w:rsidRDefault="00B84482" w:rsidP="00B84482">
      <w:pPr>
        <w:spacing w:after="0" w:line="240" w:lineRule="auto"/>
        <w:ind w:left="5103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482" w:rsidRPr="00B84482" w:rsidRDefault="00B84482" w:rsidP="00B84482">
      <w:pPr>
        <w:spacing w:after="0" w:line="240" w:lineRule="auto"/>
        <w:ind w:left="5103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УТВЕРЖДАЮ</w:t>
      </w:r>
    </w:p>
    <w:p w:rsidR="00B84482" w:rsidRPr="00B84482" w:rsidRDefault="00B84482" w:rsidP="00B84482">
      <w:pPr>
        <w:spacing w:after="0" w:line="240" w:lineRule="auto"/>
        <w:ind w:left="5103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 Кантемировского муниципального района</w:t>
      </w:r>
    </w:p>
    <w:p w:rsidR="00B84482" w:rsidRPr="00B84482" w:rsidRDefault="00B84482" w:rsidP="00B84482">
      <w:pPr>
        <w:spacing w:after="0" w:line="240" w:lineRule="auto"/>
        <w:ind w:left="5103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 ФИО</w:t>
      </w:r>
    </w:p>
    <w:p w:rsidR="00B84482" w:rsidRPr="00B84482" w:rsidRDefault="00B84482" w:rsidP="00B84482">
      <w:pPr>
        <w:spacing w:after="0" w:line="240" w:lineRule="auto"/>
        <w:ind w:left="5103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</w:p>
    <w:p w:rsidR="00B84482" w:rsidRPr="00B84482" w:rsidRDefault="00B84482" w:rsidP="00B84482">
      <w:pPr>
        <w:spacing w:after="0" w:line="240" w:lineRule="auto"/>
        <w:ind w:left="5103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</w:p>
    <w:p w:rsidR="00B84482" w:rsidRPr="00B84482" w:rsidRDefault="00B84482" w:rsidP="00B84482">
      <w:pPr>
        <w:spacing w:after="0" w:line="240" w:lineRule="auto"/>
        <w:ind w:left="5103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(дата)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482" w:rsidRPr="00B84482" w:rsidRDefault="00B84482" w:rsidP="00B84482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P86"/>
      <w:bookmarkEnd w:id="0"/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</w:t>
      </w:r>
    </w:p>
    <w:p w:rsidR="00B84482" w:rsidRPr="00B84482" w:rsidRDefault="00B84482" w:rsidP="00B84482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проведения антикоррупционной экспертизы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482" w:rsidRPr="00B84482" w:rsidRDefault="00B84482" w:rsidP="00B84482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«_____» _____________ 20__ № __________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частью 4 статьи 3 Федерального закона от 17 июля 2009 № 172-ФЗ «Об антикоррупционной экспертизе нормативных правовых актов и проектов нормативных правовых актов», статьей 6 Федерального закона от 25.12.2008 № 273-ФЗ «О противодействии коррупции»,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 от 26.02.2010 № 96 «Об антикоррупционной экспертизе нормативных правовых актов и проектов нормативных правовых актов» и постановлением администрации Кантемировского муниципального района Воронежской области №___ от ________ </w:t>
      </w: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администрацией Кантемировского муниципального района Воронежской области проведена антикоррупционная экспертиза _______________________________________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(вид, дата, номер и наименование нормативного правового акта (проекта нормативного правового акта))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 1: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представленном______________________________________________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нормативного правового акта (проекта нормативного правового акта))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коррупциогенные факторы не выявлены.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 2: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представленном _____________________________________________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нормативного правового акта (проекта нормативного правового акта)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выявлены коррупциогенные факторы &lt;1&gt;.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устранения выявленных коррупциогенных факторов предлагается_______________________________________________________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или иной способ устранения коррупциогенных факторов)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должности) (подпись) (инициалы, фамилия)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1" w:name="P127"/>
      <w:bookmarkEnd w:id="1"/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482" w:rsidRPr="00B84482" w:rsidRDefault="00B84482" w:rsidP="00B8448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 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26.02.2010 № 96.</w:t>
      </w:r>
    </w:p>
    <w:p w:rsidR="00B84482" w:rsidRPr="00B84482" w:rsidRDefault="00B84482" w:rsidP="00B8448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4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2E2D" w:rsidRDefault="00222E2D">
      <w:bookmarkStart w:id="2" w:name="_GoBack"/>
      <w:bookmarkEnd w:id="2"/>
    </w:p>
    <w:sectPr w:rsidR="0022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59"/>
    <w:rsid w:val="00222E2D"/>
    <w:rsid w:val="00961A59"/>
    <w:rsid w:val="00B8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BF2BB-5658-4F79-897F-A932C947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basedOn w:val="a"/>
    <w:rsid w:val="00B8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8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8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8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8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B8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1711</Words>
  <Characters>9755</Characters>
  <Application>Microsoft Office Word</Application>
  <DocSecurity>0</DocSecurity>
  <Lines>81</Lines>
  <Paragraphs>22</Paragraphs>
  <ScaleCrop>false</ScaleCrop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А С.</dc:creator>
  <cp:keywords/>
  <dc:description/>
  <cp:lastModifiedBy>Толстихин А С.</cp:lastModifiedBy>
  <cp:revision>2</cp:revision>
  <dcterms:created xsi:type="dcterms:W3CDTF">2021-07-08T06:39:00Z</dcterms:created>
  <dcterms:modified xsi:type="dcterms:W3CDTF">2021-07-08T06:39:00Z</dcterms:modified>
</cp:coreProperties>
</file>