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52" w:rsidRDefault="00FF4152" w:rsidP="00FF4152">
      <w:pPr>
        <w:pStyle w:val="7"/>
      </w:pPr>
    </w:p>
    <w:p w:rsidR="00FF4152" w:rsidRDefault="00FF4152" w:rsidP="00FF4152">
      <w:pPr>
        <w:jc w:val="center"/>
        <w:rPr>
          <w:b/>
          <w:bCs/>
          <w:sz w:val="32"/>
        </w:rPr>
      </w:pPr>
      <w:r>
        <w:rPr>
          <w:b/>
          <w:bCs/>
          <w:sz w:val="32"/>
        </w:rPr>
        <w:t>Совет народных депутатов</w:t>
      </w:r>
    </w:p>
    <w:p w:rsidR="00FF4152" w:rsidRDefault="00FF4152" w:rsidP="00FF4152">
      <w:pPr>
        <w:jc w:val="center"/>
        <w:rPr>
          <w:b/>
          <w:bCs/>
          <w:sz w:val="32"/>
        </w:rPr>
      </w:pPr>
      <w:r>
        <w:rPr>
          <w:b/>
          <w:bCs/>
          <w:sz w:val="32"/>
        </w:rPr>
        <w:t>Кантемировского муниципального района</w:t>
      </w:r>
    </w:p>
    <w:p w:rsidR="00FF4152" w:rsidRDefault="00FF4152" w:rsidP="00FF4152">
      <w:pPr>
        <w:jc w:val="center"/>
        <w:rPr>
          <w:b/>
          <w:bCs/>
          <w:i/>
          <w:iCs/>
          <w:sz w:val="28"/>
          <w:u w:val="single"/>
        </w:rPr>
      </w:pPr>
    </w:p>
    <w:p w:rsidR="00FF4152" w:rsidRDefault="00FF4152" w:rsidP="00FF4152">
      <w:pPr>
        <w:jc w:val="center"/>
        <w:rPr>
          <w:b/>
          <w:bCs/>
          <w:sz w:val="28"/>
        </w:rPr>
      </w:pPr>
      <w:proofErr w:type="gramStart"/>
      <w:r>
        <w:rPr>
          <w:b/>
          <w:bCs/>
          <w:sz w:val="28"/>
        </w:rPr>
        <w:t>Р</w:t>
      </w:r>
      <w:proofErr w:type="gramEnd"/>
      <w:r>
        <w:rPr>
          <w:b/>
          <w:bCs/>
          <w:sz w:val="28"/>
        </w:rPr>
        <w:t xml:space="preserve"> Е Ш Е Н И Е</w:t>
      </w:r>
    </w:p>
    <w:p w:rsidR="00FF4152" w:rsidRDefault="00FF4152" w:rsidP="00FF4152">
      <w:pPr>
        <w:jc w:val="center"/>
        <w:rPr>
          <w:b/>
          <w:bCs/>
          <w:sz w:val="16"/>
        </w:rPr>
      </w:pPr>
    </w:p>
    <w:p w:rsidR="00FF4152" w:rsidRDefault="00FF4152" w:rsidP="00FF4152">
      <w:pPr>
        <w:jc w:val="center"/>
        <w:rPr>
          <w:b/>
          <w:bCs/>
          <w:sz w:val="32"/>
        </w:rPr>
      </w:pPr>
      <w:r>
        <w:rPr>
          <w:b/>
          <w:bCs/>
          <w:sz w:val="32"/>
        </w:rPr>
        <w:t>Совета народных депутатов</w:t>
      </w:r>
    </w:p>
    <w:p w:rsidR="00FF4152" w:rsidRDefault="00FF4152" w:rsidP="00FF4152">
      <w:pPr>
        <w:jc w:val="center"/>
        <w:rPr>
          <w:b/>
          <w:bCs/>
          <w:sz w:val="32"/>
        </w:rPr>
      </w:pPr>
      <w:r>
        <w:rPr>
          <w:b/>
          <w:bCs/>
          <w:sz w:val="32"/>
        </w:rPr>
        <w:t>Кантемировского муниципального района</w:t>
      </w:r>
    </w:p>
    <w:p w:rsidR="00FF4152" w:rsidRDefault="00FF4152" w:rsidP="00FF4152">
      <w:pPr>
        <w:jc w:val="center"/>
        <w:rPr>
          <w:b/>
          <w:bCs/>
          <w:sz w:val="32"/>
        </w:rPr>
      </w:pPr>
      <w:r>
        <w:rPr>
          <w:b/>
          <w:bCs/>
          <w:sz w:val="32"/>
        </w:rPr>
        <w:t>Воронежской области</w:t>
      </w:r>
    </w:p>
    <w:p w:rsidR="00FF4152" w:rsidRDefault="00FF4152" w:rsidP="00FF4152">
      <w:pPr>
        <w:jc w:val="center"/>
        <w:rPr>
          <w:b/>
          <w:bCs/>
          <w:i/>
          <w:iCs/>
          <w:sz w:val="28"/>
          <w:u w:val="single"/>
        </w:rPr>
      </w:pPr>
    </w:p>
    <w:p w:rsidR="00FF4152" w:rsidRDefault="00FF4152" w:rsidP="00FF4152">
      <w:pPr>
        <w:rPr>
          <w:sz w:val="16"/>
        </w:rPr>
      </w:pPr>
    </w:p>
    <w:p w:rsidR="00FF4152" w:rsidRDefault="00FF4152" w:rsidP="00FF4152">
      <w:pPr>
        <w:rPr>
          <w:sz w:val="28"/>
        </w:rPr>
      </w:pPr>
      <w:r>
        <w:rPr>
          <w:sz w:val="28"/>
          <w:u w:val="single"/>
        </w:rPr>
        <w:t xml:space="preserve">№  158      </w:t>
      </w:r>
      <w:r>
        <w:rPr>
          <w:sz w:val="28"/>
        </w:rPr>
        <w:t xml:space="preserve"> </w:t>
      </w:r>
      <w:r>
        <w:rPr>
          <w:sz w:val="28"/>
        </w:rPr>
        <w:tab/>
      </w:r>
      <w:r>
        <w:rPr>
          <w:sz w:val="28"/>
        </w:rPr>
        <w:tab/>
      </w:r>
      <w:r>
        <w:rPr>
          <w:sz w:val="28"/>
        </w:rPr>
        <w:tab/>
      </w:r>
      <w:r>
        <w:rPr>
          <w:sz w:val="28"/>
        </w:rPr>
        <w:tab/>
        <w:t xml:space="preserve">       </w:t>
      </w:r>
      <w:r>
        <w:rPr>
          <w:sz w:val="28"/>
        </w:rPr>
        <w:tab/>
        <w:t xml:space="preserve">             от      25.11.       2009 года </w:t>
      </w:r>
    </w:p>
    <w:p w:rsidR="00FF4152" w:rsidRDefault="00FF4152" w:rsidP="00FF4152">
      <w:proofErr w:type="spellStart"/>
      <w:r>
        <w:t>р.п</w:t>
      </w:r>
      <w:proofErr w:type="gramStart"/>
      <w:r>
        <w:t>.К</w:t>
      </w:r>
      <w:proofErr w:type="gramEnd"/>
      <w:r>
        <w:t>антемировка</w:t>
      </w:r>
      <w:proofErr w:type="spellEnd"/>
    </w:p>
    <w:p w:rsidR="00FF4152" w:rsidRDefault="00FF4152" w:rsidP="00FF4152"/>
    <w:p w:rsidR="00FF4152" w:rsidRDefault="00FF4152" w:rsidP="00FF4152"/>
    <w:p w:rsidR="00FF4152" w:rsidRDefault="00FF4152" w:rsidP="00FF4152">
      <w:pPr>
        <w:rPr>
          <w:b/>
        </w:rPr>
      </w:pPr>
      <w:r>
        <w:t xml:space="preserve"> </w:t>
      </w:r>
      <w:r>
        <w:rPr>
          <w:b/>
        </w:rPr>
        <w:t xml:space="preserve">Об оплате труда </w:t>
      </w:r>
      <w:proofErr w:type="gramStart"/>
      <w:r>
        <w:rPr>
          <w:b/>
        </w:rPr>
        <w:t>муниципальных</w:t>
      </w:r>
      <w:proofErr w:type="gramEnd"/>
    </w:p>
    <w:p w:rsidR="00FF4152" w:rsidRDefault="00FF4152" w:rsidP="00FF4152">
      <w:pPr>
        <w:rPr>
          <w:b/>
        </w:rPr>
      </w:pPr>
      <w:r>
        <w:rPr>
          <w:b/>
        </w:rPr>
        <w:t xml:space="preserve"> служащих </w:t>
      </w:r>
      <w:proofErr w:type="gramStart"/>
      <w:r>
        <w:rPr>
          <w:b/>
        </w:rPr>
        <w:t>Кантемировского</w:t>
      </w:r>
      <w:proofErr w:type="gramEnd"/>
    </w:p>
    <w:p w:rsidR="00FF4152" w:rsidRDefault="00FF4152" w:rsidP="00FF4152">
      <w:pPr>
        <w:rPr>
          <w:b/>
        </w:rPr>
      </w:pPr>
      <w:r>
        <w:rPr>
          <w:b/>
        </w:rPr>
        <w:t xml:space="preserve"> муниципального района </w:t>
      </w:r>
    </w:p>
    <w:p w:rsidR="00FF4152" w:rsidRPr="003B2C3C" w:rsidRDefault="00FF4152" w:rsidP="00FF4152">
      <w:pPr>
        <w:rPr>
          <w:i/>
        </w:rPr>
      </w:pPr>
      <w:r w:rsidRPr="003B2C3C">
        <w:rPr>
          <w:i/>
        </w:rPr>
        <w:t>( в ред. решения № 319 от 23.12.2011</w:t>
      </w:r>
      <w:r>
        <w:rPr>
          <w:i/>
        </w:rPr>
        <w:t>, № 106  от 21.06.2013 г., № 145 от 14.11.2013 г., № 168 от 12.02.2014 г.</w:t>
      </w:r>
      <w:r w:rsidRPr="003B2C3C">
        <w:rPr>
          <w:i/>
        </w:rPr>
        <w:t>)</w:t>
      </w:r>
    </w:p>
    <w:p w:rsidR="00FF4152" w:rsidRDefault="00FF4152" w:rsidP="00FF4152"/>
    <w:p w:rsidR="00FF4152" w:rsidRPr="000871F3" w:rsidRDefault="00FF4152" w:rsidP="00FF4152">
      <w:pPr>
        <w:pStyle w:val="ConsPlusNormal"/>
        <w:widowControl/>
        <w:ind w:firstLine="540"/>
        <w:jc w:val="both"/>
        <w:rPr>
          <w:sz w:val="24"/>
          <w:szCs w:val="24"/>
        </w:rPr>
      </w:pPr>
      <w:r w:rsidRPr="000871F3">
        <w:rPr>
          <w:sz w:val="24"/>
          <w:szCs w:val="24"/>
        </w:rPr>
        <w:t xml:space="preserve">В соответствии с Законом Воронежской области от 28.12.2007 N 175-ОЗ "О муниципальной службе в Воронежской области", решением Совета народных депутатов Кантемировского муниципального района от 21.02.2008 N 412 "Об утверждении  Реестра должностей муниципальной службы Кантемировского муниципального района Воронежской области", а также в целях приведения нормативных правовых актов органов местного самоуправления в соответствие действующему законодательству Совет народных депутатов Кантемировского муниципального района  </w:t>
      </w:r>
      <w:proofErr w:type="gramStart"/>
      <w:r w:rsidRPr="000871F3">
        <w:rPr>
          <w:b/>
          <w:sz w:val="24"/>
          <w:szCs w:val="24"/>
        </w:rPr>
        <w:t>р</w:t>
      </w:r>
      <w:proofErr w:type="gramEnd"/>
      <w:r w:rsidRPr="000871F3">
        <w:rPr>
          <w:b/>
          <w:sz w:val="24"/>
          <w:szCs w:val="24"/>
        </w:rPr>
        <w:t xml:space="preserve"> е ш и </w:t>
      </w:r>
      <w:proofErr w:type="gramStart"/>
      <w:r w:rsidRPr="000871F3">
        <w:rPr>
          <w:b/>
          <w:sz w:val="24"/>
          <w:szCs w:val="24"/>
        </w:rPr>
        <w:t>л</w:t>
      </w:r>
      <w:proofErr w:type="gramEnd"/>
      <w:r w:rsidRPr="000871F3">
        <w:rPr>
          <w:b/>
          <w:sz w:val="24"/>
          <w:szCs w:val="24"/>
        </w:rPr>
        <w:t>:</w:t>
      </w:r>
    </w:p>
    <w:p w:rsidR="00FF4152" w:rsidRPr="000871F3" w:rsidRDefault="00FF4152" w:rsidP="00FF4152">
      <w:pPr>
        <w:pStyle w:val="ConsPlusNormal"/>
        <w:widowControl/>
        <w:ind w:firstLine="540"/>
        <w:jc w:val="both"/>
        <w:rPr>
          <w:sz w:val="24"/>
          <w:szCs w:val="24"/>
        </w:rPr>
      </w:pPr>
      <w:r w:rsidRPr="000871F3">
        <w:rPr>
          <w:sz w:val="24"/>
          <w:szCs w:val="24"/>
        </w:rPr>
        <w:t xml:space="preserve">1. Утвердить Положение об оплате </w:t>
      </w:r>
      <w:proofErr w:type="gramStart"/>
      <w:r w:rsidRPr="000871F3">
        <w:rPr>
          <w:sz w:val="24"/>
          <w:szCs w:val="24"/>
        </w:rPr>
        <w:t>труда муниципальных служащих органов местного самоуправления Кантемировского муниципального района Воронежской области</w:t>
      </w:r>
      <w:proofErr w:type="gramEnd"/>
      <w:r w:rsidRPr="000871F3">
        <w:rPr>
          <w:sz w:val="24"/>
          <w:szCs w:val="24"/>
        </w:rPr>
        <w:t xml:space="preserve"> согласно приложению N 1.</w:t>
      </w:r>
    </w:p>
    <w:p w:rsidR="00FF4152" w:rsidRPr="000871F3" w:rsidRDefault="00FF4152" w:rsidP="00FF4152">
      <w:pPr>
        <w:pStyle w:val="ConsPlusNormal"/>
        <w:widowControl/>
        <w:ind w:firstLine="540"/>
        <w:jc w:val="both"/>
        <w:rPr>
          <w:sz w:val="24"/>
          <w:szCs w:val="24"/>
        </w:rPr>
      </w:pPr>
      <w:r w:rsidRPr="000871F3">
        <w:rPr>
          <w:sz w:val="24"/>
          <w:szCs w:val="24"/>
        </w:rPr>
        <w:t>2. Утвердить размеры должностных окладов по должностям муниципальной службы органов местного самоуправления Кантемировского муниципального района согласно приложению N 2.</w:t>
      </w:r>
    </w:p>
    <w:p w:rsidR="00FF4152" w:rsidRPr="000871F3" w:rsidRDefault="00FF4152" w:rsidP="00FF4152">
      <w:pPr>
        <w:pStyle w:val="ConsPlusNormal"/>
        <w:widowControl/>
        <w:ind w:firstLine="540"/>
        <w:jc w:val="both"/>
        <w:rPr>
          <w:sz w:val="24"/>
          <w:szCs w:val="24"/>
        </w:rPr>
      </w:pPr>
      <w:r w:rsidRPr="000871F3">
        <w:rPr>
          <w:sz w:val="24"/>
          <w:szCs w:val="24"/>
        </w:rPr>
        <w:t>3. Считать утратившими силу решения Совета народных депутатов Кантемировского муниципального района:</w:t>
      </w:r>
    </w:p>
    <w:p w:rsidR="00FF4152" w:rsidRPr="000871F3" w:rsidRDefault="00FF4152" w:rsidP="00FF4152">
      <w:pPr>
        <w:pStyle w:val="ConsPlusNormal"/>
        <w:widowControl/>
        <w:ind w:firstLine="540"/>
        <w:jc w:val="both"/>
        <w:rPr>
          <w:sz w:val="24"/>
          <w:szCs w:val="24"/>
        </w:rPr>
      </w:pPr>
      <w:r w:rsidRPr="000871F3">
        <w:rPr>
          <w:sz w:val="24"/>
          <w:szCs w:val="24"/>
        </w:rPr>
        <w:t xml:space="preserve">- от 08.02.2007 N 324 "О </w:t>
      </w:r>
      <w:proofErr w:type="gramStart"/>
      <w:r w:rsidRPr="000871F3">
        <w:rPr>
          <w:sz w:val="24"/>
          <w:szCs w:val="24"/>
        </w:rPr>
        <w:t>Положении</w:t>
      </w:r>
      <w:proofErr w:type="gramEnd"/>
      <w:r w:rsidRPr="000871F3">
        <w:rPr>
          <w:sz w:val="24"/>
          <w:szCs w:val="24"/>
        </w:rPr>
        <w:t xml:space="preserve"> об оплате труда выборных должностных лиц местного самоуправления, осуществляющих свои полномочия на постоянной основе, муниципальных служащих Кантемировского муниципального района";</w:t>
      </w:r>
    </w:p>
    <w:p w:rsidR="00FF4152" w:rsidRPr="000871F3" w:rsidRDefault="00FF4152" w:rsidP="00FF4152">
      <w:pPr>
        <w:pStyle w:val="ConsPlusNormal"/>
        <w:widowControl/>
        <w:ind w:firstLine="540"/>
        <w:jc w:val="both"/>
        <w:rPr>
          <w:sz w:val="24"/>
          <w:szCs w:val="24"/>
        </w:rPr>
      </w:pPr>
      <w:r w:rsidRPr="000871F3">
        <w:rPr>
          <w:sz w:val="24"/>
          <w:szCs w:val="24"/>
        </w:rPr>
        <w:t>- от 21.02.2008 N 413 "О внесении изменений в решение Совета народных депутатов Кантемировского муниципального района Воронежской области от 08.02.2007 № 324".</w:t>
      </w:r>
    </w:p>
    <w:p w:rsidR="00FF4152" w:rsidRPr="000871F3" w:rsidRDefault="00FF4152" w:rsidP="00FF4152">
      <w:pPr>
        <w:pStyle w:val="ConsPlusNormal"/>
        <w:widowControl/>
        <w:ind w:firstLine="540"/>
        <w:jc w:val="both"/>
        <w:rPr>
          <w:sz w:val="24"/>
          <w:szCs w:val="24"/>
        </w:rPr>
      </w:pPr>
      <w:r w:rsidRPr="000871F3">
        <w:rPr>
          <w:sz w:val="24"/>
          <w:szCs w:val="24"/>
        </w:rPr>
        <w:t>4.  Решение подлежит опубликованию в информационном бюллетене «Формула власти» и вступает в силу с 01.01.2010 года.</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0"/>
        <w:jc w:val="both"/>
        <w:rPr>
          <w:sz w:val="24"/>
          <w:szCs w:val="24"/>
        </w:rPr>
      </w:pPr>
      <w:r w:rsidRPr="000871F3">
        <w:rPr>
          <w:sz w:val="24"/>
          <w:szCs w:val="24"/>
        </w:rPr>
        <w:t xml:space="preserve">Глава </w:t>
      </w:r>
      <w:proofErr w:type="gramStart"/>
      <w:r w:rsidRPr="000871F3">
        <w:rPr>
          <w:sz w:val="24"/>
          <w:szCs w:val="24"/>
        </w:rPr>
        <w:t>Кантемировского</w:t>
      </w:r>
      <w:proofErr w:type="gramEnd"/>
      <w:r w:rsidRPr="000871F3">
        <w:rPr>
          <w:sz w:val="24"/>
          <w:szCs w:val="24"/>
        </w:rPr>
        <w:t xml:space="preserve"> </w:t>
      </w:r>
    </w:p>
    <w:p w:rsidR="00FF4152" w:rsidRPr="000871F3" w:rsidRDefault="00FF4152" w:rsidP="00FF4152">
      <w:pPr>
        <w:pStyle w:val="ConsPlusNormal"/>
        <w:widowControl/>
        <w:ind w:firstLine="0"/>
        <w:jc w:val="both"/>
        <w:rPr>
          <w:sz w:val="24"/>
          <w:szCs w:val="24"/>
        </w:rPr>
      </w:pPr>
      <w:r w:rsidRPr="000871F3">
        <w:rPr>
          <w:sz w:val="24"/>
          <w:szCs w:val="24"/>
        </w:rPr>
        <w:t xml:space="preserve">муниципального района                                                                       </w:t>
      </w:r>
      <w:proofErr w:type="spellStart"/>
      <w:r w:rsidRPr="000871F3">
        <w:rPr>
          <w:sz w:val="24"/>
          <w:szCs w:val="24"/>
        </w:rPr>
        <w:t>В.Н.Хатнянский</w:t>
      </w:r>
      <w:proofErr w:type="spellEnd"/>
    </w:p>
    <w:p w:rsidR="00FF4152" w:rsidRPr="000871F3" w:rsidRDefault="00FF4152" w:rsidP="00FF4152">
      <w:pPr>
        <w:rPr>
          <w:rFonts w:cs="Arial"/>
        </w:rPr>
      </w:pPr>
    </w:p>
    <w:p w:rsidR="00FF4152" w:rsidRPr="000871F3" w:rsidRDefault="00FF4152" w:rsidP="00FF4152">
      <w:pPr>
        <w:rPr>
          <w:rFonts w:cs="Arial"/>
        </w:rPr>
      </w:pPr>
    </w:p>
    <w:p w:rsidR="00FF4152" w:rsidRPr="000871F3" w:rsidRDefault="00FF4152" w:rsidP="00FF4152">
      <w:pPr>
        <w:pStyle w:val="ConsPlusNormal"/>
        <w:widowControl/>
        <w:ind w:firstLine="0"/>
        <w:jc w:val="right"/>
        <w:outlineLvl w:val="0"/>
        <w:rPr>
          <w:sz w:val="24"/>
          <w:szCs w:val="24"/>
        </w:rPr>
      </w:pPr>
      <w:r w:rsidRPr="000871F3">
        <w:rPr>
          <w:sz w:val="24"/>
          <w:szCs w:val="24"/>
        </w:rPr>
        <w:t>Приложение N 1</w:t>
      </w:r>
    </w:p>
    <w:p w:rsidR="00FF4152" w:rsidRPr="000871F3" w:rsidRDefault="00FF4152" w:rsidP="00FF4152">
      <w:pPr>
        <w:pStyle w:val="ConsPlusNormal"/>
        <w:widowControl/>
        <w:ind w:firstLine="0"/>
        <w:jc w:val="right"/>
        <w:rPr>
          <w:sz w:val="24"/>
          <w:szCs w:val="24"/>
        </w:rPr>
      </w:pPr>
      <w:r w:rsidRPr="000871F3">
        <w:rPr>
          <w:sz w:val="24"/>
          <w:szCs w:val="24"/>
        </w:rPr>
        <w:t>к решению</w:t>
      </w:r>
    </w:p>
    <w:p w:rsidR="00FF4152" w:rsidRPr="000871F3" w:rsidRDefault="00FF4152" w:rsidP="00FF4152">
      <w:pPr>
        <w:pStyle w:val="ConsPlusNormal"/>
        <w:widowControl/>
        <w:ind w:firstLine="0"/>
        <w:jc w:val="right"/>
        <w:rPr>
          <w:sz w:val="24"/>
          <w:szCs w:val="24"/>
        </w:rPr>
      </w:pPr>
      <w:r w:rsidRPr="000871F3">
        <w:rPr>
          <w:sz w:val="24"/>
          <w:szCs w:val="24"/>
        </w:rPr>
        <w:t>Совета народных депутатов</w:t>
      </w:r>
    </w:p>
    <w:p w:rsidR="00FF4152" w:rsidRPr="000871F3" w:rsidRDefault="00FF4152" w:rsidP="00FF4152">
      <w:pPr>
        <w:pStyle w:val="ConsPlusNormal"/>
        <w:widowControl/>
        <w:ind w:firstLine="0"/>
        <w:jc w:val="right"/>
        <w:rPr>
          <w:sz w:val="24"/>
          <w:szCs w:val="24"/>
        </w:rPr>
      </w:pPr>
      <w:r w:rsidRPr="000871F3">
        <w:rPr>
          <w:sz w:val="24"/>
          <w:szCs w:val="24"/>
        </w:rPr>
        <w:t xml:space="preserve">Кантемировского муниципального </w:t>
      </w:r>
    </w:p>
    <w:p w:rsidR="00FF4152" w:rsidRPr="000871F3" w:rsidRDefault="00FF4152" w:rsidP="00FF4152">
      <w:pPr>
        <w:pStyle w:val="ConsPlusNormal"/>
        <w:widowControl/>
        <w:ind w:firstLine="0"/>
        <w:jc w:val="right"/>
        <w:rPr>
          <w:sz w:val="24"/>
          <w:szCs w:val="24"/>
        </w:rPr>
      </w:pPr>
      <w:r w:rsidRPr="000871F3">
        <w:rPr>
          <w:sz w:val="24"/>
          <w:szCs w:val="24"/>
        </w:rPr>
        <w:t xml:space="preserve">района      </w:t>
      </w:r>
    </w:p>
    <w:p w:rsidR="00FF4152" w:rsidRPr="000871F3" w:rsidRDefault="00FF4152" w:rsidP="00FF4152">
      <w:pPr>
        <w:pStyle w:val="ConsPlusNormal"/>
        <w:widowControl/>
        <w:ind w:firstLine="0"/>
        <w:jc w:val="right"/>
        <w:rPr>
          <w:sz w:val="24"/>
          <w:szCs w:val="24"/>
        </w:rPr>
      </w:pPr>
      <w:r w:rsidRPr="000871F3">
        <w:rPr>
          <w:sz w:val="24"/>
          <w:szCs w:val="24"/>
        </w:rPr>
        <w:t>от __</w:t>
      </w:r>
      <w:r w:rsidRPr="000871F3">
        <w:rPr>
          <w:sz w:val="24"/>
          <w:szCs w:val="24"/>
          <w:u w:val="single"/>
        </w:rPr>
        <w:t>25.11.2009</w:t>
      </w:r>
      <w:r w:rsidRPr="000871F3">
        <w:rPr>
          <w:sz w:val="24"/>
          <w:szCs w:val="24"/>
        </w:rPr>
        <w:t>__ N __</w:t>
      </w:r>
      <w:r w:rsidRPr="000871F3">
        <w:rPr>
          <w:sz w:val="24"/>
          <w:szCs w:val="24"/>
          <w:u w:val="single"/>
        </w:rPr>
        <w:t>158</w:t>
      </w:r>
      <w:r w:rsidRPr="000871F3">
        <w:rPr>
          <w:sz w:val="24"/>
          <w:szCs w:val="24"/>
        </w:rPr>
        <w:t>_</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Title"/>
        <w:widowControl/>
        <w:jc w:val="center"/>
        <w:rPr>
          <w:sz w:val="24"/>
          <w:szCs w:val="24"/>
        </w:rPr>
      </w:pPr>
      <w:r w:rsidRPr="000871F3">
        <w:rPr>
          <w:sz w:val="24"/>
          <w:szCs w:val="24"/>
        </w:rPr>
        <w:t>ПОЛОЖЕНИЕ</w:t>
      </w:r>
    </w:p>
    <w:p w:rsidR="00FF4152" w:rsidRPr="000871F3" w:rsidRDefault="00FF4152" w:rsidP="00FF4152">
      <w:pPr>
        <w:pStyle w:val="ConsPlusTitle"/>
        <w:widowControl/>
        <w:jc w:val="center"/>
        <w:rPr>
          <w:sz w:val="24"/>
          <w:szCs w:val="24"/>
        </w:rPr>
      </w:pPr>
      <w:r w:rsidRPr="000871F3">
        <w:rPr>
          <w:sz w:val="24"/>
          <w:szCs w:val="24"/>
        </w:rPr>
        <w:t>ОБ ОПЛАТЕ ТРУДА МУНИЦИПАЛЬНЫХ СЛУЖАЩИХ ОРГАНОВ</w:t>
      </w:r>
    </w:p>
    <w:p w:rsidR="00FF4152" w:rsidRPr="000871F3" w:rsidRDefault="00FF4152" w:rsidP="00FF4152">
      <w:pPr>
        <w:pStyle w:val="ConsPlusTitle"/>
        <w:widowControl/>
        <w:jc w:val="center"/>
        <w:rPr>
          <w:sz w:val="24"/>
          <w:szCs w:val="24"/>
        </w:rPr>
      </w:pPr>
      <w:r w:rsidRPr="000871F3">
        <w:rPr>
          <w:sz w:val="24"/>
          <w:szCs w:val="24"/>
        </w:rPr>
        <w:t>МЕСТНОГО САМОУПРАВЛЕНИЯ КАНТЕМИРОВСКОГО МУНИЦИПАЛЬНОГО РАЙОНА  ВОРОНЕЖСКОЙ ОБЛАСТИ</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0"/>
        <w:jc w:val="center"/>
        <w:outlineLvl w:val="1"/>
        <w:rPr>
          <w:sz w:val="24"/>
          <w:szCs w:val="24"/>
        </w:rPr>
      </w:pPr>
      <w:r w:rsidRPr="000871F3">
        <w:rPr>
          <w:sz w:val="24"/>
          <w:szCs w:val="24"/>
        </w:rPr>
        <w:t>1. Общие положения</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 xml:space="preserve">1.1. Настоящее Положение определяет размеры и условия </w:t>
      </w:r>
      <w:proofErr w:type="gramStart"/>
      <w:r w:rsidRPr="000871F3">
        <w:rPr>
          <w:sz w:val="24"/>
          <w:szCs w:val="24"/>
        </w:rPr>
        <w:t>оплаты труда муниципальных служащих органов местного самоуправления Кантемировского муниципального района Воронежской</w:t>
      </w:r>
      <w:proofErr w:type="gramEnd"/>
      <w:r w:rsidRPr="000871F3">
        <w:rPr>
          <w:sz w:val="24"/>
          <w:szCs w:val="24"/>
        </w:rPr>
        <w:t xml:space="preserve"> области (далее - муниципальные служащие).</w:t>
      </w:r>
    </w:p>
    <w:p w:rsidR="00FF4152" w:rsidRPr="000871F3" w:rsidRDefault="00FF4152" w:rsidP="00FF4152">
      <w:pPr>
        <w:pStyle w:val="ConsPlusNormal"/>
        <w:widowControl/>
        <w:ind w:firstLine="540"/>
        <w:jc w:val="both"/>
        <w:rPr>
          <w:sz w:val="24"/>
          <w:szCs w:val="24"/>
        </w:rPr>
      </w:pPr>
      <w:r w:rsidRPr="000871F3">
        <w:rPr>
          <w:sz w:val="24"/>
          <w:szCs w:val="24"/>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F4152" w:rsidRPr="000871F3" w:rsidRDefault="00FF4152" w:rsidP="00FF4152">
      <w:pPr>
        <w:pStyle w:val="ConsPlusNormal"/>
        <w:widowControl/>
        <w:ind w:firstLine="540"/>
        <w:jc w:val="both"/>
        <w:rPr>
          <w:sz w:val="24"/>
          <w:szCs w:val="24"/>
        </w:rPr>
      </w:pPr>
      <w:r w:rsidRPr="000871F3">
        <w:rPr>
          <w:sz w:val="24"/>
          <w:szCs w:val="24"/>
        </w:rPr>
        <w:t>1.3. В настоящем Положении используются следующие основные понятия:</w:t>
      </w:r>
    </w:p>
    <w:p w:rsidR="00FF4152" w:rsidRPr="000871F3" w:rsidRDefault="00FF4152" w:rsidP="00FF4152">
      <w:pPr>
        <w:pStyle w:val="ConsPlusNormal"/>
        <w:widowControl/>
        <w:ind w:firstLine="540"/>
        <w:jc w:val="both"/>
        <w:rPr>
          <w:sz w:val="24"/>
          <w:szCs w:val="24"/>
        </w:rPr>
      </w:pPr>
      <w:r w:rsidRPr="000871F3">
        <w:rPr>
          <w:sz w:val="24"/>
          <w:szCs w:val="24"/>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FF4152" w:rsidRPr="000871F3" w:rsidRDefault="00FF4152" w:rsidP="00FF4152">
      <w:pPr>
        <w:pStyle w:val="ConsPlusNormal"/>
        <w:widowControl/>
        <w:ind w:firstLine="540"/>
        <w:jc w:val="both"/>
        <w:rPr>
          <w:sz w:val="24"/>
          <w:szCs w:val="24"/>
        </w:rPr>
      </w:pPr>
      <w:r w:rsidRPr="000871F3">
        <w:rPr>
          <w:sz w:val="24"/>
          <w:szCs w:val="24"/>
        </w:rPr>
        <w:t>- оклад денежного содержания - сумма должностного оклада и ежемесячной надбавки к должностному окладу за классный чин;</w:t>
      </w:r>
    </w:p>
    <w:p w:rsidR="00FF4152" w:rsidRPr="000871F3" w:rsidRDefault="00FF4152" w:rsidP="00FF4152">
      <w:pPr>
        <w:pStyle w:val="ConsPlusNormal"/>
        <w:widowControl/>
        <w:ind w:firstLine="540"/>
        <w:jc w:val="both"/>
        <w:rPr>
          <w:sz w:val="24"/>
          <w:szCs w:val="24"/>
        </w:rPr>
      </w:pPr>
      <w:r w:rsidRPr="000871F3">
        <w:rPr>
          <w:sz w:val="24"/>
          <w:szCs w:val="24"/>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0"/>
        <w:jc w:val="center"/>
        <w:outlineLvl w:val="1"/>
        <w:rPr>
          <w:sz w:val="24"/>
          <w:szCs w:val="24"/>
        </w:rPr>
      </w:pPr>
      <w:r w:rsidRPr="000871F3">
        <w:rPr>
          <w:sz w:val="24"/>
          <w:szCs w:val="24"/>
        </w:rPr>
        <w:t>2. Оплата труда муниципального служащего</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FF4152" w:rsidRPr="000871F3" w:rsidRDefault="00FF4152" w:rsidP="00FF4152">
      <w:pPr>
        <w:pStyle w:val="ConsPlusNormal"/>
        <w:widowControl/>
        <w:ind w:firstLine="540"/>
        <w:jc w:val="both"/>
        <w:rPr>
          <w:sz w:val="24"/>
          <w:szCs w:val="24"/>
        </w:rPr>
      </w:pPr>
      <w:r w:rsidRPr="000871F3">
        <w:rPr>
          <w:sz w:val="24"/>
          <w:szCs w:val="24"/>
        </w:rPr>
        <w:t>2.2. К ежемесячным выплатам относятся:</w:t>
      </w:r>
    </w:p>
    <w:p w:rsidR="00FF4152" w:rsidRPr="000871F3" w:rsidRDefault="00FF4152" w:rsidP="00FF4152">
      <w:pPr>
        <w:pStyle w:val="ConsPlusNormal"/>
        <w:widowControl/>
        <w:ind w:firstLine="540"/>
        <w:jc w:val="both"/>
        <w:rPr>
          <w:sz w:val="24"/>
          <w:szCs w:val="24"/>
        </w:rPr>
      </w:pPr>
      <w:r w:rsidRPr="000871F3">
        <w:rPr>
          <w:sz w:val="24"/>
          <w:szCs w:val="24"/>
        </w:rPr>
        <w:t>- ежемесячная надбавка к должностному окладу за выслугу лет на муниципальной службе;</w:t>
      </w:r>
    </w:p>
    <w:p w:rsidR="00FF4152" w:rsidRPr="000871F3" w:rsidRDefault="00FF4152" w:rsidP="00FF4152">
      <w:pPr>
        <w:pStyle w:val="ConsPlusNormal"/>
        <w:widowControl/>
        <w:ind w:firstLine="540"/>
        <w:jc w:val="both"/>
        <w:rPr>
          <w:sz w:val="24"/>
          <w:szCs w:val="24"/>
        </w:rPr>
      </w:pPr>
      <w:r w:rsidRPr="000871F3">
        <w:rPr>
          <w:sz w:val="24"/>
          <w:szCs w:val="24"/>
        </w:rPr>
        <w:t>- ежемесячная надбавка к должностному окладу за классный чин;</w:t>
      </w:r>
    </w:p>
    <w:p w:rsidR="00FF4152" w:rsidRPr="000871F3" w:rsidRDefault="00FF4152" w:rsidP="00FF4152">
      <w:pPr>
        <w:pStyle w:val="ConsPlusNormal"/>
        <w:widowControl/>
        <w:ind w:firstLine="540"/>
        <w:jc w:val="both"/>
        <w:rPr>
          <w:sz w:val="24"/>
          <w:szCs w:val="24"/>
        </w:rPr>
      </w:pPr>
      <w:r w:rsidRPr="000871F3">
        <w:rPr>
          <w:sz w:val="24"/>
          <w:szCs w:val="24"/>
        </w:rPr>
        <w:t>- ежемесячная надбавка к должностному окладу за особые условия муниципальной службы (сложность, напряженность, специальный режим работы);</w:t>
      </w:r>
    </w:p>
    <w:p w:rsidR="00FF4152" w:rsidRPr="000871F3" w:rsidRDefault="00FF4152" w:rsidP="00FF4152">
      <w:pPr>
        <w:pStyle w:val="ConsPlusNormal"/>
        <w:widowControl/>
        <w:ind w:firstLine="540"/>
        <w:jc w:val="both"/>
        <w:rPr>
          <w:sz w:val="24"/>
          <w:szCs w:val="24"/>
        </w:rPr>
      </w:pPr>
      <w:r w:rsidRPr="000871F3">
        <w:rPr>
          <w:sz w:val="24"/>
          <w:szCs w:val="24"/>
        </w:rPr>
        <w:t xml:space="preserve">- 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 (В ред. </w:t>
      </w:r>
      <w:proofErr w:type="spellStart"/>
      <w:r w:rsidRPr="000871F3">
        <w:rPr>
          <w:sz w:val="24"/>
          <w:szCs w:val="24"/>
        </w:rPr>
        <w:t>Реш</w:t>
      </w:r>
      <w:proofErr w:type="spellEnd"/>
      <w:r w:rsidRPr="000871F3">
        <w:rPr>
          <w:sz w:val="24"/>
          <w:szCs w:val="24"/>
        </w:rPr>
        <w:t>. № 145 от 14.11.2013 г.)</w:t>
      </w:r>
    </w:p>
    <w:p w:rsidR="00FF4152" w:rsidRPr="000871F3" w:rsidRDefault="00FF4152" w:rsidP="00FF4152">
      <w:pPr>
        <w:pStyle w:val="ConsPlusNormal"/>
        <w:widowControl/>
        <w:ind w:firstLine="540"/>
        <w:jc w:val="both"/>
        <w:rPr>
          <w:sz w:val="24"/>
          <w:szCs w:val="24"/>
        </w:rPr>
      </w:pPr>
      <w:r w:rsidRPr="000871F3">
        <w:rPr>
          <w:sz w:val="24"/>
          <w:szCs w:val="24"/>
        </w:rPr>
        <w:t>- ежемесячное денежное поощрение;</w:t>
      </w:r>
    </w:p>
    <w:p w:rsidR="00FF4152" w:rsidRPr="000871F3" w:rsidRDefault="00FF4152" w:rsidP="00FF4152">
      <w:pPr>
        <w:pStyle w:val="ConsPlusNormal"/>
        <w:widowControl/>
        <w:ind w:firstLine="540"/>
        <w:jc w:val="both"/>
        <w:rPr>
          <w:sz w:val="24"/>
          <w:szCs w:val="24"/>
        </w:rPr>
      </w:pPr>
      <w:r w:rsidRPr="000871F3">
        <w:rPr>
          <w:sz w:val="24"/>
          <w:szCs w:val="24"/>
        </w:rPr>
        <w:t>- ежемесячная надбавка к должностному окладу за Почетное звание Российской Федерации;</w:t>
      </w:r>
    </w:p>
    <w:p w:rsidR="00FF4152" w:rsidRPr="000871F3" w:rsidRDefault="00FF4152" w:rsidP="00FF4152">
      <w:pPr>
        <w:pStyle w:val="ConsPlusNormal"/>
        <w:widowControl/>
        <w:ind w:firstLine="540"/>
        <w:jc w:val="both"/>
        <w:rPr>
          <w:sz w:val="24"/>
          <w:szCs w:val="24"/>
        </w:rPr>
      </w:pPr>
      <w:r w:rsidRPr="000871F3">
        <w:rPr>
          <w:sz w:val="24"/>
          <w:szCs w:val="24"/>
        </w:rPr>
        <w:lastRenderedPageBreak/>
        <w:t xml:space="preserve">- ежемесячная надбавка к должностному окладу за проведение экспертизы правовых актов и проектов правовых актов, подготовку и редактирование правовых </w:t>
      </w:r>
      <w:proofErr w:type="gramStart"/>
      <w:r w:rsidRPr="000871F3">
        <w:rPr>
          <w:sz w:val="24"/>
          <w:szCs w:val="24"/>
        </w:rPr>
        <w:t>актов</w:t>
      </w:r>
      <w:proofErr w:type="gramEnd"/>
      <w:r w:rsidRPr="000871F3">
        <w:rPr>
          <w:sz w:val="24"/>
          <w:szCs w:val="24"/>
        </w:rPr>
        <w:t xml:space="preserve"> и их визирование в качестве юриста и исполнителя. </w:t>
      </w:r>
    </w:p>
    <w:p w:rsidR="00FF4152" w:rsidRPr="000871F3" w:rsidRDefault="00FF4152" w:rsidP="00FF4152">
      <w:pPr>
        <w:pStyle w:val="ConsPlusNormal"/>
        <w:widowControl/>
        <w:ind w:firstLine="540"/>
        <w:jc w:val="both"/>
        <w:rPr>
          <w:sz w:val="24"/>
          <w:szCs w:val="24"/>
        </w:rPr>
      </w:pPr>
      <w:r w:rsidRPr="000871F3">
        <w:rPr>
          <w:sz w:val="24"/>
          <w:szCs w:val="24"/>
        </w:rPr>
        <w:t xml:space="preserve">- ежемесячная надбавка к должностному окладу за ученую степень. (В ред. </w:t>
      </w:r>
      <w:proofErr w:type="spellStart"/>
      <w:r w:rsidRPr="000871F3">
        <w:rPr>
          <w:sz w:val="24"/>
          <w:szCs w:val="24"/>
        </w:rPr>
        <w:t>Реш</w:t>
      </w:r>
      <w:proofErr w:type="spellEnd"/>
      <w:r w:rsidRPr="000871F3">
        <w:rPr>
          <w:sz w:val="24"/>
          <w:szCs w:val="24"/>
        </w:rPr>
        <w:t>. № 145 от 14.11.2013 г.)</w:t>
      </w:r>
    </w:p>
    <w:p w:rsidR="00FF4152" w:rsidRPr="000871F3" w:rsidRDefault="00FF4152" w:rsidP="00FF4152">
      <w:pPr>
        <w:pStyle w:val="ConsPlusNormal"/>
        <w:widowControl/>
        <w:ind w:firstLine="540"/>
        <w:jc w:val="both"/>
        <w:rPr>
          <w:sz w:val="24"/>
          <w:szCs w:val="24"/>
        </w:rPr>
      </w:pPr>
      <w:r w:rsidRPr="000871F3">
        <w:rPr>
          <w:sz w:val="24"/>
          <w:szCs w:val="24"/>
        </w:rPr>
        <w:t>2.3. К иным дополнительным выплатам относятся:</w:t>
      </w:r>
    </w:p>
    <w:p w:rsidR="00FF4152" w:rsidRPr="000871F3" w:rsidRDefault="00FF4152" w:rsidP="00FF4152">
      <w:pPr>
        <w:pStyle w:val="ConsPlusNormal"/>
        <w:widowControl/>
        <w:ind w:firstLine="540"/>
        <w:jc w:val="both"/>
        <w:rPr>
          <w:sz w:val="24"/>
          <w:szCs w:val="24"/>
        </w:rPr>
      </w:pPr>
      <w:r w:rsidRPr="000871F3">
        <w:rPr>
          <w:sz w:val="24"/>
          <w:szCs w:val="24"/>
        </w:rPr>
        <w:t>- премии за выполнение особо важных и сложных заданий;</w:t>
      </w:r>
    </w:p>
    <w:p w:rsidR="00FF4152" w:rsidRPr="000871F3" w:rsidRDefault="00FF4152" w:rsidP="00FF4152">
      <w:pPr>
        <w:pStyle w:val="ConsPlusNormal"/>
        <w:widowControl/>
        <w:ind w:firstLine="540"/>
        <w:jc w:val="both"/>
        <w:rPr>
          <w:sz w:val="24"/>
          <w:szCs w:val="24"/>
        </w:rPr>
      </w:pPr>
      <w:r w:rsidRPr="000871F3">
        <w:rPr>
          <w:sz w:val="24"/>
          <w:szCs w:val="24"/>
        </w:rPr>
        <w:t>- единовременная выплата при предоставлении ежегодного оплачиваемого отпуска;</w:t>
      </w:r>
    </w:p>
    <w:p w:rsidR="00FF4152" w:rsidRPr="000871F3" w:rsidRDefault="00FF4152" w:rsidP="00FF4152">
      <w:pPr>
        <w:pStyle w:val="ConsPlusNormal"/>
        <w:widowControl/>
        <w:ind w:firstLine="540"/>
        <w:jc w:val="both"/>
        <w:rPr>
          <w:sz w:val="24"/>
          <w:szCs w:val="24"/>
        </w:rPr>
      </w:pPr>
      <w:r w:rsidRPr="000871F3">
        <w:rPr>
          <w:sz w:val="24"/>
          <w:szCs w:val="24"/>
        </w:rPr>
        <w:t>- материальная помощь.</w:t>
      </w:r>
    </w:p>
    <w:p w:rsidR="00FF4152" w:rsidRPr="000871F3" w:rsidRDefault="00FF4152" w:rsidP="00FF4152">
      <w:pPr>
        <w:pStyle w:val="ConsPlusNormal"/>
        <w:widowControl/>
        <w:ind w:firstLine="540"/>
        <w:jc w:val="both"/>
        <w:rPr>
          <w:sz w:val="24"/>
          <w:szCs w:val="24"/>
        </w:rPr>
      </w:pPr>
      <w:r w:rsidRPr="000871F3">
        <w:rPr>
          <w:sz w:val="24"/>
          <w:szCs w:val="24"/>
        </w:rPr>
        <w:t xml:space="preserve">2.4. Размеры должностных окладов по должностям муниципальной </w:t>
      </w:r>
      <w:proofErr w:type="gramStart"/>
      <w:r w:rsidRPr="000871F3">
        <w:rPr>
          <w:sz w:val="24"/>
          <w:szCs w:val="24"/>
        </w:rPr>
        <w:t>службы органов местного самоуправления Кантемировского муниципального района Воронежской области</w:t>
      </w:r>
      <w:proofErr w:type="gramEnd"/>
      <w:r w:rsidRPr="000871F3">
        <w:rPr>
          <w:sz w:val="24"/>
          <w:szCs w:val="24"/>
        </w:rPr>
        <w:t xml:space="preserve"> устанавливаются согласно приложению N 2.</w:t>
      </w:r>
    </w:p>
    <w:p w:rsidR="00FF4152" w:rsidRPr="000871F3" w:rsidRDefault="00FF4152" w:rsidP="00FF4152">
      <w:pPr>
        <w:pStyle w:val="ConsPlusNormal"/>
        <w:widowControl/>
        <w:ind w:firstLine="540"/>
        <w:jc w:val="both"/>
        <w:rPr>
          <w:sz w:val="24"/>
          <w:szCs w:val="24"/>
        </w:rPr>
      </w:pPr>
      <w:r w:rsidRPr="000871F3">
        <w:rPr>
          <w:sz w:val="24"/>
          <w:szCs w:val="24"/>
        </w:rPr>
        <w:t>2.5. Увеличение (индексация) окладов денежного содержания по должностям муниципальной службы органов местного самоуправления Кантемировского муниципального района производится в размерах и в сроки, предусмотренные для гражданских служащих Воронежской области.</w:t>
      </w:r>
    </w:p>
    <w:p w:rsidR="00FF4152" w:rsidRPr="000871F3" w:rsidRDefault="00FF4152" w:rsidP="00FF4152">
      <w:pPr>
        <w:pStyle w:val="ConsPlusNormal"/>
        <w:widowControl/>
        <w:ind w:firstLine="540"/>
        <w:jc w:val="both"/>
        <w:rPr>
          <w:sz w:val="24"/>
          <w:szCs w:val="24"/>
        </w:rPr>
      </w:pPr>
      <w:r w:rsidRPr="000871F3">
        <w:rPr>
          <w:sz w:val="24"/>
          <w:szCs w:val="24"/>
        </w:rPr>
        <w:t>2.6. В пределах выделенных средств на оплату труда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0"/>
        <w:jc w:val="center"/>
        <w:outlineLvl w:val="1"/>
        <w:rPr>
          <w:sz w:val="24"/>
          <w:szCs w:val="24"/>
        </w:rPr>
      </w:pPr>
      <w:r w:rsidRPr="000871F3">
        <w:rPr>
          <w:sz w:val="24"/>
          <w:szCs w:val="24"/>
        </w:rPr>
        <w:t>3. Ежемесячные выплаты</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540"/>
        <w:jc w:val="both"/>
        <w:outlineLvl w:val="2"/>
        <w:rPr>
          <w:sz w:val="24"/>
          <w:szCs w:val="24"/>
        </w:rPr>
      </w:pPr>
      <w:r w:rsidRPr="000871F3">
        <w:rPr>
          <w:sz w:val="24"/>
          <w:szCs w:val="24"/>
        </w:rPr>
        <w:t>3.1. Ежемесячная надбавка к должностному окладу за выслугу лет</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 xml:space="preserve">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FF4152" w:rsidRPr="000871F3" w:rsidRDefault="00FF4152" w:rsidP="00FF4152">
      <w:pPr>
        <w:pStyle w:val="ConsPlusNormal"/>
        <w:widowControl/>
        <w:ind w:firstLine="0"/>
        <w:jc w:val="both"/>
        <w:rPr>
          <w:sz w:val="24"/>
          <w:szCs w:val="24"/>
        </w:rPr>
      </w:pPr>
    </w:p>
    <w:p w:rsidR="00FF4152" w:rsidRPr="000871F3" w:rsidRDefault="00FF4152" w:rsidP="00FF4152">
      <w:pPr>
        <w:pStyle w:val="ConsPlusNonformat"/>
        <w:widowControl/>
        <w:rPr>
          <w:rFonts w:ascii="Arial" w:hAnsi="Arial" w:cs="Arial"/>
          <w:sz w:val="24"/>
          <w:szCs w:val="24"/>
        </w:rPr>
      </w:pPr>
      <w:r w:rsidRPr="000871F3">
        <w:rPr>
          <w:rFonts w:ascii="Arial" w:hAnsi="Arial" w:cs="Arial"/>
          <w:sz w:val="24"/>
          <w:szCs w:val="24"/>
        </w:rPr>
        <w:t>при стаже муниципальной службы                   в процентах</w:t>
      </w:r>
    </w:p>
    <w:p w:rsidR="00FF4152" w:rsidRPr="000871F3" w:rsidRDefault="00FF4152" w:rsidP="00FF4152">
      <w:pPr>
        <w:pStyle w:val="ConsPlusNonformat"/>
        <w:widowControl/>
        <w:rPr>
          <w:rFonts w:ascii="Arial" w:hAnsi="Arial" w:cs="Arial"/>
          <w:sz w:val="24"/>
          <w:szCs w:val="24"/>
        </w:rPr>
      </w:pPr>
      <w:r w:rsidRPr="000871F3">
        <w:rPr>
          <w:rFonts w:ascii="Arial" w:hAnsi="Arial" w:cs="Arial"/>
          <w:sz w:val="24"/>
          <w:szCs w:val="24"/>
        </w:rPr>
        <w:t>от 1 года до 5 лет                                    10</w:t>
      </w:r>
    </w:p>
    <w:p w:rsidR="00FF4152" w:rsidRPr="000871F3" w:rsidRDefault="00FF4152" w:rsidP="00FF4152">
      <w:pPr>
        <w:pStyle w:val="ConsPlusNonformat"/>
        <w:widowControl/>
        <w:rPr>
          <w:rFonts w:ascii="Arial" w:hAnsi="Arial" w:cs="Arial"/>
          <w:sz w:val="24"/>
          <w:szCs w:val="24"/>
        </w:rPr>
      </w:pPr>
      <w:r w:rsidRPr="000871F3">
        <w:rPr>
          <w:rFonts w:ascii="Arial" w:hAnsi="Arial" w:cs="Arial"/>
          <w:sz w:val="24"/>
          <w:szCs w:val="24"/>
        </w:rPr>
        <w:t>от 5 до 10 лет                                        15</w:t>
      </w:r>
    </w:p>
    <w:p w:rsidR="00FF4152" w:rsidRPr="000871F3" w:rsidRDefault="00FF4152" w:rsidP="00FF4152">
      <w:pPr>
        <w:pStyle w:val="ConsPlusNonformat"/>
        <w:widowControl/>
        <w:rPr>
          <w:rFonts w:ascii="Arial" w:hAnsi="Arial" w:cs="Arial"/>
          <w:sz w:val="24"/>
          <w:szCs w:val="24"/>
        </w:rPr>
      </w:pPr>
      <w:r w:rsidRPr="000871F3">
        <w:rPr>
          <w:rFonts w:ascii="Arial" w:hAnsi="Arial" w:cs="Arial"/>
          <w:sz w:val="24"/>
          <w:szCs w:val="24"/>
        </w:rPr>
        <w:t>от 10 до 15 лет                                       20</w:t>
      </w:r>
    </w:p>
    <w:p w:rsidR="00FF4152" w:rsidRPr="000871F3" w:rsidRDefault="00FF4152" w:rsidP="00FF4152">
      <w:pPr>
        <w:pStyle w:val="ConsPlusNonformat"/>
        <w:widowControl/>
        <w:rPr>
          <w:rFonts w:ascii="Arial" w:hAnsi="Arial" w:cs="Arial"/>
          <w:sz w:val="24"/>
          <w:szCs w:val="24"/>
        </w:rPr>
      </w:pPr>
      <w:r w:rsidRPr="000871F3">
        <w:rPr>
          <w:rFonts w:ascii="Arial" w:hAnsi="Arial" w:cs="Arial"/>
          <w:sz w:val="24"/>
          <w:szCs w:val="24"/>
        </w:rPr>
        <w:t>свыше 15 лет                                          30</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outlineLvl w:val="2"/>
        <w:rPr>
          <w:sz w:val="24"/>
          <w:szCs w:val="24"/>
        </w:rPr>
      </w:pPr>
      <w:r w:rsidRPr="000871F3">
        <w:rPr>
          <w:sz w:val="24"/>
          <w:szCs w:val="24"/>
        </w:rPr>
        <w:t>3.2. Ежемесячная надбавка к должностному окладу за классный чин</w:t>
      </w:r>
    </w:p>
    <w:p w:rsidR="00FF4152" w:rsidRPr="000871F3" w:rsidRDefault="00FF4152" w:rsidP="00FF4152">
      <w:pPr>
        <w:pStyle w:val="ConsPlusNormal"/>
        <w:widowControl/>
        <w:ind w:firstLine="540"/>
        <w:jc w:val="both"/>
        <w:rPr>
          <w:sz w:val="24"/>
          <w:szCs w:val="24"/>
        </w:rPr>
      </w:pPr>
    </w:p>
    <w:p w:rsidR="00FF4152" w:rsidRPr="000871F3" w:rsidRDefault="00FF4152" w:rsidP="00FF4152">
      <w:pPr>
        <w:ind w:firstLine="540"/>
        <w:rPr>
          <w:rFonts w:cs="Arial"/>
        </w:rPr>
      </w:pPr>
      <w:r w:rsidRPr="000871F3">
        <w:rPr>
          <w:rFonts w:cs="Arial"/>
        </w:rPr>
        <w:t>3.2.1. Ежемесячная надбавка к должностному окладу за классный чин устанавливается в следующих размерах:</w:t>
      </w:r>
      <w:r>
        <w:rPr>
          <w:rFonts w:cs="Arial"/>
        </w:rPr>
        <w:t xml:space="preserve"> (В ред. </w:t>
      </w:r>
      <w:proofErr w:type="spellStart"/>
      <w:r>
        <w:rPr>
          <w:rFonts w:cs="Arial"/>
        </w:rPr>
        <w:t>Реш</w:t>
      </w:r>
      <w:proofErr w:type="spellEnd"/>
      <w:r>
        <w:rPr>
          <w:rFonts w:cs="Arial"/>
        </w:rPr>
        <w:t>. № 168 от 12.02.2014 г.)</w:t>
      </w:r>
    </w:p>
    <w:p w:rsidR="00FF4152" w:rsidRPr="000871F3" w:rsidRDefault="00FF4152" w:rsidP="00FF4152">
      <w:pPr>
        <w:ind w:firstLine="540"/>
        <w:rPr>
          <w:rFonts w:cs="Arial"/>
        </w:rPr>
      </w:pPr>
      <w:r w:rsidRPr="000871F3">
        <w:rPr>
          <w:rFonts w:cs="Arial"/>
        </w:rPr>
        <w:t>- действительного муниципального советника муниципальной службы 1-го класса - 3100 рублей;</w:t>
      </w:r>
    </w:p>
    <w:p w:rsidR="00FF4152" w:rsidRPr="000871F3" w:rsidRDefault="00FF4152" w:rsidP="00FF4152">
      <w:pPr>
        <w:ind w:firstLine="540"/>
        <w:rPr>
          <w:rFonts w:cs="Arial"/>
        </w:rPr>
      </w:pPr>
      <w:r w:rsidRPr="000871F3">
        <w:rPr>
          <w:rFonts w:cs="Arial"/>
        </w:rPr>
        <w:t>- действительного муниципального советника муниципальной службы 2-го класса - 2850 рублей;</w:t>
      </w:r>
    </w:p>
    <w:p w:rsidR="00FF4152" w:rsidRPr="000871F3" w:rsidRDefault="00FF4152" w:rsidP="00FF4152">
      <w:pPr>
        <w:ind w:firstLine="540"/>
        <w:rPr>
          <w:rFonts w:cs="Arial"/>
        </w:rPr>
      </w:pPr>
      <w:r w:rsidRPr="000871F3">
        <w:rPr>
          <w:rFonts w:cs="Arial"/>
        </w:rPr>
        <w:t>- действительного муниципального советника муниципальной службы 3-го класса - 2650 рублей;</w:t>
      </w:r>
    </w:p>
    <w:p w:rsidR="00FF4152" w:rsidRPr="000871F3" w:rsidRDefault="00FF4152" w:rsidP="00FF4152">
      <w:pPr>
        <w:ind w:firstLine="540"/>
        <w:rPr>
          <w:rFonts w:cs="Arial"/>
        </w:rPr>
      </w:pPr>
      <w:r w:rsidRPr="000871F3">
        <w:rPr>
          <w:rFonts w:cs="Arial"/>
        </w:rPr>
        <w:t>- главного муниципального советника муниципальной службы 1-го класса - 2450 рублей;</w:t>
      </w:r>
    </w:p>
    <w:p w:rsidR="00FF4152" w:rsidRPr="000871F3" w:rsidRDefault="00FF4152" w:rsidP="00FF4152">
      <w:pPr>
        <w:ind w:firstLine="540"/>
        <w:rPr>
          <w:rFonts w:cs="Arial"/>
        </w:rPr>
      </w:pPr>
      <w:r w:rsidRPr="000871F3">
        <w:rPr>
          <w:rFonts w:cs="Arial"/>
        </w:rPr>
        <w:t>- главного муниципального советника муниципальной службы 2-го класса - 2250 рублей;</w:t>
      </w:r>
    </w:p>
    <w:p w:rsidR="00FF4152" w:rsidRPr="000871F3" w:rsidRDefault="00FF4152" w:rsidP="00FF4152">
      <w:pPr>
        <w:ind w:firstLine="540"/>
        <w:rPr>
          <w:rFonts w:cs="Arial"/>
        </w:rPr>
      </w:pPr>
      <w:r w:rsidRPr="000871F3">
        <w:rPr>
          <w:rFonts w:cs="Arial"/>
        </w:rPr>
        <w:t>- главного муниципального советника муниципальной службы 3-го класса - 2150 рублей;</w:t>
      </w:r>
    </w:p>
    <w:p w:rsidR="00FF4152" w:rsidRPr="000871F3" w:rsidRDefault="00FF4152" w:rsidP="00FF4152">
      <w:pPr>
        <w:ind w:firstLine="540"/>
        <w:rPr>
          <w:rFonts w:cs="Arial"/>
        </w:rPr>
      </w:pPr>
      <w:r w:rsidRPr="000871F3">
        <w:rPr>
          <w:rFonts w:cs="Arial"/>
        </w:rPr>
        <w:lastRenderedPageBreak/>
        <w:t>- советника муниципальной службы 1-го класса - 1900 рублей;</w:t>
      </w:r>
    </w:p>
    <w:p w:rsidR="00FF4152" w:rsidRPr="000871F3" w:rsidRDefault="00FF4152" w:rsidP="00FF4152">
      <w:pPr>
        <w:ind w:firstLine="540"/>
        <w:rPr>
          <w:rFonts w:cs="Arial"/>
        </w:rPr>
      </w:pPr>
      <w:r w:rsidRPr="000871F3">
        <w:rPr>
          <w:rFonts w:cs="Arial"/>
        </w:rPr>
        <w:t>- советника муниципальной службы 2-го класса - 1700 рублей;</w:t>
      </w:r>
    </w:p>
    <w:p w:rsidR="00FF4152" w:rsidRPr="000871F3" w:rsidRDefault="00FF4152" w:rsidP="00FF4152">
      <w:pPr>
        <w:ind w:firstLine="540"/>
        <w:rPr>
          <w:rFonts w:cs="Arial"/>
        </w:rPr>
      </w:pPr>
      <w:r w:rsidRPr="000871F3">
        <w:rPr>
          <w:rFonts w:cs="Arial"/>
        </w:rPr>
        <w:t>- советника муниципальной службы 3-го класса - 1500 рублей;</w:t>
      </w:r>
    </w:p>
    <w:p w:rsidR="00FF4152" w:rsidRPr="000871F3" w:rsidRDefault="00FF4152" w:rsidP="00FF4152">
      <w:pPr>
        <w:ind w:firstLine="540"/>
        <w:rPr>
          <w:rFonts w:cs="Arial"/>
        </w:rPr>
      </w:pPr>
      <w:r w:rsidRPr="000871F3">
        <w:rPr>
          <w:rFonts w:cs="Arial"/>
        </w:rPr>
        <w:t>- референта муниципальной службы 1-го класса - 1400 рублей;</w:t>
      </w:r>
    </w:p>
    <w:p w:rsidR="00FF4152" w:rsidRPr="000871F3" w:rsidRDefault="00FF4152" w:rsidP="00FF4152">
      <w:pPr>
        <w:ind w:firstLine="540"/>
        <w:rPr>
          <w:rFonts w:cs="Arial"/>
        </w:rPr>
      </w:pPr>
      <w:r w:rsidRPr="000871F3">
        <w:rPr>
          <w:rFonts w:cs="Arial"/>
        </w:rPr>
        <w:t>- референта муниципальной службы 2-го класса - 1200 рублей;</w:t>
      </w:r>
    </w:p>
    <w:p w:rsidR="00FF4152" w:rsidRPr="000871F3" w:rsidRDefault="00FF4152" w:rsidP="00FF4152">
      <w:pPr>
        <w:ind w:firstLine="540"/>
        <w:rPr>
          <w:rFonts w:cs="Arial"/>
        </w:rPr>
      </w:pPr>
      <w:r w:rsidRPr="000871F3">
        <w:rPr>
          <w:rFonts w:cs="Arial"/>
        </w:rPr>
        <w:t>- референта муниципальной службы 3-го класса - 1100 рублей;</w:t>
      </w:r>
    </w:p>
    <w:p w:rsidR="00FF4152" w:rsidRPr="000871F3" w:rsidRDefault="00FF4152" w:rsidP="00FF4152">
      <w:pPr>
        <w:ind w:firstLine="540"/>
        <w:rPr>
          <w:rFonts w:cs="Arial"/>
        </w:rPr>
      </w:pPr>
      <w:r w:rsidRPr="000871F3">
        <w:rPr>
          <w:rFonts w:cs="Arial"/>
        </w:rPr>
        <w:t>- секретаря муниципальной службы 1-го класса - 950 рублей;</w:t>
      </w:r>
    </w:p>
    <w:p w:rsidR="00FF4152" w:rsidRPr="000871F3" w:rsidRDefault="00FF4152" w:rsidP="00FF4152">
      <w:pPr>
        <w:ind w:firstLine="540"/>
        <w:rPr>
          <w:rFonts w:cs="Arial"/>
        </w:rPr>
      </w:pPr>
      <w:r w:rsidRPr="000871F3">
        <w:rPr>
          <w:rFonts w:cs="Arial"/>
        </w:rPr>
        <w:t>- секретаря муниципальной службы 2-го класса - 850 рублей;</w:t>
      </w:r>
    </w:p>
    <w:p w:rsidR="00FF4152" w:rsidRPr="000871F3" w:rsidRDefault="00FF4152" w:rsidP="00FF4152">
      <w:pPr>
        <w:pStyle w:val="ConsPlusNormal"/>
        <w:widowControl/>
        <w:ind w:firstLine="540"/>
        <w:jc w:val="both"/>
        <w:rPr>
          <w:sz w:val="24"/>
          <w:szCs w:val="24"/>
        </w:rPr>
      </w:pPr>
      <w:r w:rsidRPr="000871F3">
        <w:rPr>
          <w:sz w:val="24"/>
          <w:szCs w:val="24"/>
        </w:rPr>
        <w:t>- секретаря муниципальной службы 3-го класса - 750 рублей.</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outlineLvl w:val="2"/>
        <w:rPr>
          <w:sz w:val="24"/>
          <w:szCs w:val="24"/>
        </w:rPr>
      </w:pPr>
      <w:r w:rsidRPr="000871F3">
        <w:rPr>
          <w:sz w:val="24"/>
          <w:szCs w:val="24"/>
        </w:rPr>
        <w:t>3.3. Ежемесячная надбавка к должностному окладу за особые условия муниципальной службы</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 xml:space="preserve">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процентов должностного оклада, в том числе </w:t>
      </w:r>
      <w:proofErr w:type="gramStart"/>
      <w:r w:rsidRPr="000871F3">
        <w:rPr>
          <w:sz w:val="24"/>
          <w:szCs w:val="24"/>
        </w:rPr>
        <w:t>по</w:t>
      </w:r>
      <w:proofErr w:type="gramEnd"/>
      <w:r w:rsidRPr="000871F3">
        <w:rPr>
          <w:sz w:val="24"/>
          <w:szCs w:val="24"/>
        </w:rPr>
        <w:t>:</w:t>
      </w:r>
    </w:p>
    <w:p w:rsidR="00FF4152" w:rsidRPr="000871F3" w:rsidRDefault="00FF4152" w:rsidP="00FF4152">
      <w:pPr>
        <w:pStyle w:val="ConsPlusNormal"/>
        <w:widowControl/>
        <w:ind w:firstLine="540"/>
        <w:jc w:val="both"/>
        <w:rPr>
          <w:sz w:val="24"/>
          <w:szCs w:val="24"/>
        </w:rPr>
      </w:pPr>
      <w:r w:rsidRPr="000871F3">
        <w:rPr>
          <w:sz w:val="24"/>
          <w:szCs w:val="24"/>
        </w:rPr>
        <w:t>- высшим должностям муниципальной службы - от 100 до 200 процентов должностного оклада;</w:t>
      </w:r>
    </w:p>
    <w:p w:rsidR="00FF4152" w:rsidRPr="000871F3" w:rsidRDefault="00FF4152" w:rsidP="00FF4152">
      <w:pPr>
        <w:pStyle w:val="ConsPlusNormal"/>
        <w:widowControl/>
        <w:ind w:firstLine="540"/>
        <w:jc w:val="both"/>
        <w:rPr>
          <w:sz w:val="24"/>
          <w:szCs w:val="24"/>
        </w:rPr>
      </w:pPr>
      <w:r w:rsidRPr="000871F3">
        <w:rPr>
          <w:sz w:val="24"/>
          <w:szCs w:val="24"/>
        </w:rPr>
        <w:t>- главным должностям муниципальной службы - от 100 до 150 процентов должностного оклада;</w:t>
      </w:r>
    </w:p>
    <w:p w:rsidR="00FF4152" w:rsidRPr="000871F3" w:rsidRDefault="00FF4152" w:rsidP="00FF4152">
      <w:pPr>
        <w:pStyle w:val="ConsPlusNormal"/>
        <w:widowControl/>
        <w:ind w:firstLine="540"/>
        <w:jc w:val="both"/>
        <w:rPr>
          <w:sz w:val="24"/>
          <w:szCs w:val="24"/>
        </w:rPr>
      </w:pPr>
      <w:r w:rsidRPr="000871F3">
        <w:rPr>
          <w:sz w:val="24"/>
          <w:szCs w:val="24"/>
        </w:rPr>
        <w:t>- ведущим должностям муниципальной службы - от 60 до 100 процентов должностного оклада;</w:t>
      </w:r>
    </w:p>
    <w:p w:rsidR="00FF4152" w:rsidRPr="000871F3" w:rsidRDefault="00FF4152" w:rsidP="00FF4152">
      <w:pPr>
        <w:pStyle w:val="ConsPlusNormal"/>
        <w:widowControl/>
        <w:ind w:firstLine="540"/>
        <w:jc w:val="both"/>
        <w:rPr>
          <w:sz w:val="24"/>
          <w:szCs w:val="24"/>
        </w:rPr>
      </w:pPr>
      <w:r w:rsidRPr="000871F3">
        <w:rPr>
          <w:sz w:val="24"/>
          <w:szCs w:val="24"/>
        </w:rPr>
        <w:t>- старшим должностям муниципальной службы - от 50 до 90 процентов должностного оклада;</w:t>
      </w:r>
    </w:p>
    <w:p w:rsidR="00FF4152" w:rsidRPr="000871F3" w:rsidRDefault="00FF4152" w:rsidP="00FF4152">
      <w:pPr>
        <w:pStyle w:val="ConsPlusNormal"/>
        <w:widowControl/>
        <w:ind w:firstLine="540"/>
        <w:jc w:val="both"/>
        <w:rPr>
          <w:sz w:val="24"/>
          <w:szCs w:val="24"/>
        </w:rPr>
      </w:pPr>
      <w:r w:rsidRPr="000871F3">
        <w:rPr>
          <w:sz w:val="24"/>
          <w:szCs w:val="24"/>
        </w:rPr>
        <w:t>- младшим должностям муниципальной службы - до 60 процентов должностного оклада.</w:t>
      </w:r>
    </w:p>
    <w:p w:rsidR="00FF4152" w:rsidRPr="000871F3" w:rsidRDefault="00FF4152" w:rsidP="00FF4152">
      <w:pPr>
        <w:pStyle w:val="ConsPlusNormal"/>
        <w:widowControl/>
        <w:ind w:firstLine="540"/>
        <w:jc w:val="both"/>
        <w:rPr>
          <w:sz w:val="24"/>
          <w:szCs w:val="24"/>
        </w:rPr>
      </w:pPr>
      <w:r w:rsidRPr="000871F3">
        <w:rPr>
          <w:sz w:val="24"/>
          <w:szCs w:val="24"/>
        </w:rPr>
        <w:t>3.3.2.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FF4152" w:rsidRPr="000871F3" w:rsidRDefault="00FF4152" w:rsidP="00FF4152">
      <w:pPr>
        <w:pStyle w:val="ConsPlusNormal"/>
        <w:widowControl/>
        <w:ind w:firstLine="540"/>
        <w:jc w:val="both"/>
        <w:rPr>
          <w:sz w:val="24"/>
          <w:szCs w:val="24"/>
        </w:rPr>
      </w:pPr>
      <w:r w:rsidRPr="000871F3">
        <w:rPr>
          <w:sz w:val="24"/>
          <w:szCs w:val="24"/>
        </w:rPr>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FF4152" w:rsidRPr="000871F3" w:rsidRDefault="00FF4152" w:rsidP="00FF4152">
      <w:pPr>
        <w:pStyle w:val="ConsPlusNormal"/>
        <w:widowControl/>
        <w:ind w:firstLine="540"/>
        <w:jc w:val="both"/>
        <w:rPr>
          <w:sz w:val="24"/>
          <w:szCs w:val="24"/>
        </w:rPr>
      </w:pPr>
      <w:r w:rsidRPr="000871F3">
        <w:rPr>
          <w:sz w:val="24"/>
          <w:szCs w:val="24"/>
        </w:rPr>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FF4152" w:rsidRPr="000871F3" w:rsidRDefault="00FF4152" w:rsidP="00FF4152">
      <w:pPr>
        <w:pStyle w:val="ConsPlusNormal"/>
        <w:widowControl/>
        <w:ind w:firstLine="540"/>
        <w:jc w:val="both"/>
        <w:rPr>
          <w:sz w:val="24"/>
          <w:szCs w:val="24"/>
        </w:rPr>
      </w:pPr>
      <w:r w:rsidRPr="000871F3">
        <w:rPr>
          <w:sz w:val="24"/>
          <w:szCs w:val="24"/>
        </w:rPr>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FF4152" w:rsidRPr="000871F3" w:rsidRDefault="00FF4152" w:rsidP="00FF4152">
      <w:pPr>
        <w:pStyle w:val="ConsPlusNormal"/>
        <w:widowControl/>
        <w:ind w:firstLine="540"/>
        <w:jc w:val="both"/>
        <w:rPr>
          <w:sz w:val="24"/>
          <w:szCs w:val="24"/>
        </w:rPr>
      </w:pPr>
      <w:r w:rsidRPr="000871F3">
        <w:rPr>
          <w:sz w:val="24"/>
          <w:szCs w:val="24"/>
        </w:rPr>
        <w:t>- обладание опытом управленческой деятельности и навыками к принятию управленческих решений;</w:t>
      </w:r>
    </w:p>
    <w:p w:rsidR="00FF4152" w:rsidRPr="000871F3" w:rsidRDefault="00FF4152" w:rsidP="00FF4152">
      <w:pPr>
        <w:pStyle w:val="ConsPlusNormal"/>
        <w:widowControl/>
        <w:ind w:firstLine="540"/>
        <w:jc w:val="both"/>
        <w:rPr>
          <w:sz w:val="24"/>
          <w:szCs w:val="24"/>
        </w:rPr>
      </w:pPr>
      <w:r w:rsidRPr="000871F3">
        <w:rPr>
          <w:sz w:val="24"/>
          <w:szCs w:val="24"/>
        </w:rPr>
        <w:t xml:space="preserve">- выполнение работы, непосредственно связанной с подготовкой </w:t>
      </w:r>
      <w:proofErr w:type="gramStart"/>
      <w:r w:rsidRPr="000871F3">
        <w:rPr>
          <w:sz w:val="24"/>
          <w:szCs w:val="24"/>
        </w:rPr>
        <w:t>проектов нормативных правовых актов органов местного самоуправления Кантемировского муниципального района</w:t>
      </w:r>
      <w:proofErr w:type="gramEnd"/>
      <w:r w:rsidRPr="000871F3">
        <w:rPr>
          <w:sz w:val="24"/>
          <w:szCs w:val="24"/>
        </w:rPr>
        <w:t>;</w:t>
      </w:r>
    </w:p>
    <w:p w:rsidR="00FF4152" w:rsidRPr="000871F3" w:rsidRDefault="00FF4152" w:rsidP="00FF4152">
      <w:pPr>
        <w:pStyle w:val="ConsPlusNormal"/>
        <w:widowControl/>
        <w:ind w:firstLine="540"/>
        <w:jc w:val="both"/>
        <w:rPr>
          <w:sz w:val="24"/>
          <w:szCs w:val="24"/>
        </w:rPr>
      </w:pPr>
      <w:r w:rsidRPr="000871F3">
        <w:rPr>
          <w:sz w:val="24"/>
          <w:szCs w:val="24"/>
        </w:rPr>
        <w:t xml:space="preserve">- участие в работе комиссий совещательного и консультативного характера, созданных нормативными правовыми актами органов местного самоуправления муниципального района; (В ред. </w:t>
      </w:r>
      <w:proofErr w:type="spellStart"/>
      <w:r w:rsidRPr="000871F3">
        <w:rPr>
          <w:sz w:val="24"/>
          <w:szCs w:val="24"/>
        </w:rPr>
        <w:t>Реш</w:t>
      </w:r>
      <w:proofErr w:type="spellEnd"/>
      <w:r w:rsidRPr="000871F3">
        <w:rPr>
          <w:sz w:val="24"/>
          <w:szCs w:val="24"/>
        </w:rPr>
        <w:t>. № 145 от 14.11.2013 г.)</w:t>
      </w:r>
    </w:p>
    <w:p w:rsidR="00FF4152" w:rsidRPr="000871F3" w:rsidRDefault="00FF4152" w:rsidP="00FF4152">
      <w:pPr>
        <w:pStyle w:val="ConsPlusNormal"/>
        <w:widowControl/>
        <w:ind w:firstLine="540"/>
        <w:jc w:val="both"/>
        <w:rPr>
          <w:sz w:val="24"/>
          <w:szCs w:val="24"/>
        </w:rPr>
      </w:pPr>
      <w:r w:rsidRPr="000871F3">
        <w:rPr>
          <w:sz w:val="24"/>
          <w:szCs w:val="24"/>
        </w:rPr>
        <w:lastRenderedPageBreak/>
        <w:t>- установление особого режима работы.</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outlineLvl w:val="2"/>
        <w:rPr>
          <w:sz w:val="24"/>
          <w:szCs w:val="24"/>
        </w:rPr>
      </w:pPr>
      <w:r w:rsidRPr="000871F3">
        <w:rPr>
          <w:sz w:val="24"/>
          <w:szCs w:val="24"/>
        </w:rPr>
        <w:t>3.4. Ежемесячная надбавка к должностному окладу муниципальным служащим, допущенным к государственной тайне</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в процентах от должностного оклада в размерах и порядке, определяемых законодательством.</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3.5. Ежемесячная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 исполнителя.</w:t>
      </w:r>
    </w:p>
    <w:p w:rsidR="00FF4152" w:rsidRPr="000871F3" w:rsidRDefault="00FF4152" w:rsidP="00FF4152">
      <w:pPr>
        <w:pStyle w:val="ConsPlusNormal"/>
        <w:widowControl/>
        <w:ind w:firstLine="540"/>
        <w:jc w:val="both"/>
        <w:rPr>
          <w:sz w:val="24"/>
          <w:szCs w:val="24"/>
        </w:rPr>
      </w:pPr>
      <w:r w:rsidRPr="000871F3">
        <w:rPr>
          <w:sz w:val="24"/>
          <w:szCs w:val="24"/>
        </w:rPr>
        <w:t xml:space="preserve">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w:t>
      </w:r>
      <w:proofErr w:type="gramStart"/>
      <w:r w:rsidRPr="000871F3">
        <w:rPr>
          <w:sz w:val="24"/>
          <w:szCs w:val="24"/>
        </w:rPr>
        <w:t xml:space="preserve">( </w:t>
      </w:r>
      <w:proofErr w:type="gramEnd"/>
      <w:r w:rsidRPr="000871F3">
        <w:rPr>
          <w:sz w:val="24"/>
          <w:szCs w:val="24"/>
        </w:rPr>
        <w:t>или ) их проектов, а также визирование их в качестве юриста или исполнителя в размере до 20 процентов должностного оклада.</w:t>
      </w:r>
    </w:p>
    <w:p w:rsidR="00FF4152" w:rsidRPr="000871F3" w:rsidRDefault="00FF4152" w:rsidP="00FF4152">
      <w:pPr>
        <w:pStyle w:val="ConsPlusNormal"/>
        <w:widowControl/>
        <w:ind w:firstLine="540"/>
        <w:jc w:val="both"/>
        <w:rPr>
          <w:sz w:val="24"/>
          <w:szCs w:val="24"/>
        </w:rPr>
      </w:pPr>
    </w:p>
    <w:p w:rsidR="00FF4152" w:rsidRDefault="00FF4152" w:rsidP="00FF4152">
      <w:pPr>
        <w:pStyle w:val="ConsPlusNormal"/>
        <w:widowControl/>
        <w:ind w:firstLine="540"/>
        <w:jc w:val="both"/>
        <w:rPr>
          <w:sz w:val="24"/>
          <w:szCs w:val="24"/>
        </w:rPr>
      </w:pPr>
      <w:r w:rsidRPr="000871F3">
        <w:rPr>
          <w:sz w:val="24"/>
          <w:szCs w:val="24"/>
        </w:rPr>
        <w:t>3.6. Ежемесячная надбавка к должностному окладу за Почетное звание Российской Федерации выплачивается муниципальным служащим в размере до 15 процентов должностного оклада.</w:t>
      </w:r>
    </w:p>
    <w:p w:rsidR="00FF4152" w:rsidRPr="000871F3" w:rsidRDefault="00FF4152" w:rsidP="00FF4152">
      <w:pPr>
        <w:pStyle w:val="ConsPlusNormal"/>
        <w:widowControl/>
        <w:ind w:firstLine="540"/>
        <w:jc w:val="both"/>
        <w:rPr>
          <w:sz w:val="24"/>
          <w:szCs w:val="24"/>
        </w:rPr>
      </w:pPr>
      <w:r>
        <w:rPr>
          <w:sz w:val="26"/>
          <w:szCs w:val="26"/>
        </w:rPr>
        <w:t xml:space="preserve">3.7. Ежемесячная надбавка к должностному окладу муниципальному служащему за ученую степень производится: кандидату наук - в размере 10 процентов должностного оклада; доктору наук - в размере 15 процентов должностного оклада. (В ред. </w:t>
      </w:r>
      <w:proofErr w:type="spellStart"/>
      <w:r>
        <w:rPr>
          <w:sz w:val="26"/>
          <w:szCs w:val="26"/>
        </w:rPr>
        <w:t>Реш</w:t>
      </w:r>
      <w:proofErr w:type="spellEnd"/>
      <w:r>
        <w:rPr>
          <w:sz w:val="26"/>
          <w:szCs w:val="26"/>
        </w:rPr>
        <w:t>. № 168 от 12.02.2014 г.)</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0"/>
        <w:jc w:val="center"/>
        <w:outlineLvl w:val="1"/>
        <w:rPr>
          <w:sz w:val="24"/>
          <w:szCs w:val="24"/>
        </w:rPr>
      </w:pPr>
      <w:r w:rsidRPr="000871F3">
        <w:rPr>
          <w:sz w:val="24"/>
          <w:szCs w:val="24"/>
        </w:rPr>
        <w:t>4. Денежное поощрение</w:t>
      </w:r>
    </w:p>
    <w:p w:rsidR="00FF4152" w:rsidRPr="000871F3" w:rsidRDefault="00FF4152" w:rsidP="00FF4152">
      <w:pPr>
        <w:pStyle w:val="ConsPlusNormal"/>
        <w:widowControl/>
        <w:ind w:firstLine="0"/>
        <w:jc w:val="center"/>
        <w:rPr>
          <w:sz w:val="24"/>
          <w:szCs w:val="24"/>
        </w:rPr>
      </w:pPr>
    </w:p>
    <w:p w:rsidR="00FF4152" w:rsidRPr="000871F3" w:rsidRDefault="00FF4152" w:rsidP="00FF4152">
      <w:pPr>
        <w:rPr>
          <w:rFonts w:cs="Arial"/>
        </w:rPr>
      </w:pPr>
      <w:r w:rsidRPr="000871F3">
        <w:rPr>
          <w:rFonts w:cs="Arial"/>
        </w:rPr>
        <w:t xml:space="preserve">4.1. </w:t>
      </w:r>
      <w:r w:rsidRPr="000871F3">
        <w:rPr>
          <w:rFonts w:cs="Arial"/>
          <w:color w:val="000000"/>
        </w:rPr>
        <w:t>Ежемесячное денежное поощрение устанавливается муниципальному сл</w:t>
      </w:r>
      <w:r w:rsidRPr="000871F3">
        <w:rPr>
          <w:rFonts w:cs="Arial"/>
          <w:color w:val="000000"/>
        </w:rPr>
        <w:t>у</w:t>
      </w:r>
      <w:r w:rsidRPr="000871F3">
        <w:rPr>
          <w:rFonts w:cs="Arial"/>
          <w:color w:val="000000"/>
        </w:rPr>
        <w:t>жащему  в целях его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FF4152" w:rsidRPr="000871F3" w:rsidRDefault="00FF4152" w:rsidP="00FF4152">
      <w:pPr>
        <w:pStyle w:val="ConsPlusNormal"/>
        <w:widowControl/>
        <w:ind w:firstLine="540"/>
        <w:jc w:val="both"/>
        <w:rPr>
          <w:sz w:val="24"/>
          <w:szCs w:val="24"/>
        </w:rPr>
      </w:pPr>
      <w:r w:rsidRPr="000871F3">
        <w:rPr>
          <w:sz w:val="24"/>
          <w:szCs w:val="24"/>
        </w:rPr>
        <w:t xml:space="preserve">   </w:t>
      </w:r>
      <w:r w:rsidRPr="000871F3">
        <w:rPr>
          <w:color w:val="000000"/>
          <w:sz w:val="24"/>
          <w:szCs w:val="24"/>
        </w:rPr>
        <w:t>Ежемесячное денежное поощрение к должностному окладу уст</w:t>
      </w:r>
      <w:r w:rsidRPr="000871F3">
        <w:rPr>
          <w:color w:val="000000"/>
          <w:sz w:val="24"/>
          <w:szCs w:val="24"/>
        </w:rPr>
        <w:t>а</w:t>
      </w:r>
      <w:r w:rsidRPr="000871F3">
        <w:rPr>
          <w:color w:val="000000"/>
          <w:sz w:val="24"/>
          <w:szCs w:val="24"/>
        </w:rPr>
        <w:t xml:space="preserve">навливается муниципальным служащим дифференцированно в зависимости от замещаемой должности муниципальной службы в органах местного самоуправления муниципального района  правовым актом органа местного самоуправления, в том числе по группам должностей муниципальной службы в органах местного самоуправления Кантемировского муниципального района Воронежской области. (В ред. </w:t>
      </w:r>
      <w:proofErr w:type="spellStart"/>
      <w:r w:rsidRPr="000871F3">
        <w:rPr>
          <w:color w:val="000000"/>
          <w:sz w:val="24"/>
          <w:szCs w:val="24"/>
        </w:rPr>
        <w:t>Реш</w:t>
      </w:r>
      <w:proofErr w:type="spellEnd"/>
      <w:r w:rsidRPr="000871F3">
        <w:rPr>
          <w:color w:val="000000"/>
          <w:sz w:val="24"/>
          <w:szCs w:val="24"/>
        </w:rPr>
        <w:t>. № 145 от 14.11.2013 7.)</w:t>
      </w:r>
    </w:p>
    <w:p w:rsidR="00FF4152" w:rsidRPr="000871F3" w:rsidRDefault="00FF4152" w:rsidP="00FF4152">
      <w:pPr>
        <w:pStyle w:val="ConsPlusNormal"/>
        <w:widowControl/>
        <w:ind w:firstLine="540"/>
        <w:jc w:val="both"/>
        <w:rPr>
          <w:sz w:val="24"/>
          <w:szCs w:val="24"/>
        </w:rPr>
      </w:pPr>
      <w:r w:rsidRPr="000871F3">
        <w:rPr>
          <w:sz w:val="24"/>
          <w:szCs w:val="24"/>
        </w:rPr>
        <w:t>высшие муниципальные должности муниципальной службы Кантемировского муниципального района - в размере от 3 до 6 должностных окладов;</w:t>
      </w:r>
    </w:p>
    <w:p w:rsidR="00FF4152" w:rsidRPr="000871F3" w:rsidRDefault="00FF4152" w:rsidP="00FF4152">
      <w:pPr>
        <w:pStyle w:val="ConsPlusNormal"/>
        <w:widowControl/>
        <w:ind w:firstLine="540"/>
        <w:jc w:val="both"/>
        <w:rPr>
          <w:sz w:val="24"/>
          <w:szCs w:val="24"/>
        </w:rPr>
      </w:pPr>
      <w:r w:rsidRPr="000871F3">
        <w:rPr>
          <w:sz w:val="24"/>
          <w:szCs w:val="24"/>
        </w:rPr>
        <w:t>главные муниципальные должности муниципальной службы Кантемировского муниципального района - в размере  от 2 до 4 должностных окладов;</w:t>
      </w:r>
    </w:p>
    <w:p w:rsidR="00FF4152" w:rsidRPr="000871F3" w:rsidRDefault="00FF4152" w:rsidP="00FF4152">
      <w:pPr>
        <w:pStyle w:val="ConsPlusNormal"/>
        <w:widowControl/>
        <w:ind w:firstLine="540"/>
        <w:jc w:val="both"/>
        <w:rPr>
          <w:sz w:val="24"/>
          <w:szCs w:val="24"/>
        </w:rPr>
      </w:pPr>
      <w:r w:rsidRPr="000871F3">
        <w:rPr>
          <w:sz w:val="24"/>
          <w:szCs w:val="24"/>
        </w:rPr>
        <w:t>ведущие муниципальные должности муниципальной службы Кантемировского муниципального района - в размере от 1,5 до 3 должностных окладов;</w:t>
      </w:r>
    </w:p>
    <w:p w:rsidR="00FF4152" w:rsidRPr="000871F3" w:rsidRDefault="00FF4152" w:rsidP="00FF4152">
      <w:pPr>
        <w:pStyle w:val="ConsPlusNormal"/>
        <w:widowControl/>
        <w:ind w:firstLine="540"/>
        <w:jc w:val="both"/>
        <w:rPr>
          <w:sz w:val="24"/>
          <w:szCs w:val="24"/>
        </w:rPr>
      </w:pPr>
      <w:r w:rsidRPr="000871F3">
        <w:rPr>
          <w:sz w:val="24"/>
          <w:szCs w:val="24"/>
        </w:rPr>
        <w:t>старшие муниципальные должности муниципальной службы Кантемировского муниципального района - в размере  от 1,0 до 2 должностных окладов;</w:t>
      </w:r>
    </w:p>
    <w:p w:rsidR="00FF4152" w:rsidRPr="000871F3" w:rsidRDefault="00FF4152" w:rsidP="00FF4152">
      <w:pPr>
        <w:pStyle w:val="ConsPlusNormal"/>
        <w:widowControl/>
        <w:ind w:firstLine="540"/>
        <w:jc w:val="both"/>
        <w:rPr>
          <w:sz w:val="24"/>
          <w:szCs w:val="24"/>
        </w:rPr>
      </w:pPr>
      <w:r w:rsidRPr="000871F3">
        <w:rPr>
          <w:sz w:val="24"/>
          <w:szCs w:val="24"/>
        </w:rPr>
        <w:t>младшие муниципальные  должности муниципальной службы Кантемировского муниципального района - в размере   до 1,5 должностных окладов.</w:t>
      </w:r>
    </w:p>
    <w:p w:rsidR="00FF4152" w:rsidRPr="000871F3" w:rsidRDefault="00FF4152" w:rsidP="00FF4152">
      <w:pPr>
        <w:pStyle w:val="ConsPlusNormal"/>
        <w:widowControl/>
        <w:ind w:firstLine="540"/>
        <w:jc w:val="both"/>
        <w:rPr>
          <w:sz w:val="24"/>
          <w:szCs w:val="24"/>
        </w:rPr>
      </w:pPr>
      <w:r w:rsidRPr="000871F3">
        <w:rPr>
          <w:sz w:val="24"/>
          <w:szCs w:val="24"/>
        </w:rPr>
        <w:lastRenderedPageBreak/>
        <w:t>4.2. 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FF4152" w:rsidRPr="000871F3" w:rsidRDefault="00FF4152" w:rsidP="00FF4152">
      <w:pPr>
        <w:pStyle w:val="ConsPlusNormal"/>
        <w:widowControl/>
        <w:ind w:firstLine="540"/>
        <w:jc w:val="both"/>
        <w:rPr>
          <w:sz w:val="24"/>
          <w:szCs w:val="24"/>
        </w:rPr>
      </w:pPr>
      <w:r w:rsidRPr="000871F3">
        <w:rPr>
          <w:sz w:val="24"/>
          <w:szCs w:val="24"/>
        </w:rPr>
        <w:t>Снижение размера денежного поощрения по итогам работы за месяц или лишение муниципального служащего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муниципального служащего.</w:t>
      </w:r>
    </w:p>
    <w:p w:rsidR="00FF4152" w:rsidRPr="000871F3" w:rsidRDefault="00FF4152" w:rsidP="00FF4152">
      <w:pPr>
        <w:pStyle w:val="ConsPlusNormal"/>
        <w:widowControl/>
        <w:ind w:firstLine="540"/>
        <w:jc w:val="both"/>
        <w:rPr>
          <w:sz w:val="24"/>
          <w:szCs w:val="24"/>
        </w:rPr>
      </w:pPr>
      <w:r w:rsidRPr="000871F3">
        <w:rPr>
          <w:sz w:val="24"/>
          <w:szCs w:val="24"/>
        </w:rPr>
        <w:t xml:space="preserve">4.3. Муниципальный служащий предупреждается </w:t>
      </w:r>
      <w:proofErr w:type="gramStart"/>
      <w:r w:rsidRPr="000871F3">
        <w:rPr>
          <w:sz w:val="24"/>
          <w:szCs w:val="24"/>
        </w:rPr>
        <w:t>в соответствии с действующим законодательством о снижении размера денежного поощрения по итогам работы за месяц</w:t>
      </w:r>
      <w:proofErr w:type="gramEnd"/>
      <w:r w:rsidRPr="000871F3">
        <w:rPr>
          <w:sz w:val="24"/>
          <w:szCs w:val="24"/>
        </w:rPr>
        <w:t xml:space="preserve"> или лишении денежного поощрения по итогам работы за месяц.</w:t>
      </w: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widowControl/>
        <w:ind w:firstLine="0"/>
        <w:jc w:val="center"/>
        <w:outlineLvl w:val="1"/>
        <w:rPr>
          <w:sz w:val="24"/>
          <w:szCs w:val="24"/>
        </w:rPr>
      </w:pPr>
      <w:r w:rsidRPr="000871F3">
        <w:rPr>
          <w:sz w:val="24"/>
          <w:szCs w:val="24"/>
        </w:rPr>
        <w:t>5. Единовременная выплата при предоставлении</w:t>
      </w:r>
    </w:p>
    <w:p w:rsidR="00FF4152" w:rsidRPr="000871F3" w:rsidRDefault="00FF4152" w:rsidP="00FF4152">
      <w:pPr>
        <w:pStyle w:val="ConsPlusNormal"/>
        <w:widowControl/>
        <w:ind w:firstLine="0"/>
        <w:jc w:val="center"/>
        <w:rPr>
          <w:sz w:val="24"/>
          <w:szCs w:val="24"/>
        </w:rPr>
      </w:pPr>
      <w:r w:rsidRPr="000871F3">
        <w:rPr>
          <w:sz w:val="24"/>
          <w:szCs w:val="24"/>
        </w:rPr>
        <w:t>ежегодного оплачиваемого отпуска и материальная помощь</w:t>
      </w:r>
    </w:p>
    <w:p w:rsidR="00FF4152" w:rsidRPr="000871F3" w:rsidRDefault="00FF4152" w:rsidP="00FF4152">
      <w:pPr>
        <w:pStyle w:val="ConsPlusNormal"/>
        <w:widowControl/>
        <w:ind w:firstLine="0"/>
        <w:jc w:val="center"/>
        <w:rPr>
          <w:sz w:val="24"/>
          <w:szCs w:val="24"/>
        </w:rPr>
      </w:pPr>
    </w:p>
    <w:p w:rsidR="00FF4152" w:rsidRPr="000871F3" w:rsidRDefault="00FF4152" w:rsidP="00FF4152">
      <w:pPr>
        <w:pStyle w:val="ConsPlusNormal"/>
        <w:widowControl/>
        <w:ind w:firstLine="540"/>
        <w:jc w:val="both"/>
        <w:rPr>
          <w:sz w:val="24"/>
          <w:szCs w:val="24"/>
        </w:rPr>
      </w:pPr>
      <w:r w:rsidRPr="000871F3">
        <w:rPr>
          <w:sz w:val="24"/>
          <w:szCs w:val="24"/>
        </w:rPr>
        <w:t>5.1.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FF4152" w:rsidRPr="000871F3" w:rsidRDefault="00FF4152" w:rsidP="00FF4152">
      <w:pPr>
        <w:pStyle w:val="ConsPlusNormal"/>
        <w:widowControl/>
        <w:ind w:firstLine="540"/>
        <w:jc w:val="both"/>
        <w:rPr>
          <w:sz w:val="24"/>
          <w:szCs w:val="24"/>
        </w:rPr>
      </w:pPr>
      <w:r w:rsidRPr="000871F3">
        <w:rPr>
          <w:sz w:val="24"/>
          <w:szCs w:val="24"/>
        </w:rPr>
        <w:t>5.2.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FF4152" w:rsidRPr="000871F3" w:rsidRDefault="00FF4152" w:rsidP="00FF4152">
      <w:pPr>
        <w:pStyle w:val="ConsPlusNormal"/>
        <w:widowControl/>
        <w:ind w:firstLine="540"/>
        <w:jc w:val="both"/>
        <w:rPr>
          <w:sz w:val="24"/>
          <w:szCs w:val="24"/>
        </w:rPr>
      </w:pPr>
      <w:r w:rsidRPr="000871F3">
        <w:rPr>
          <w:sz w:val="24"/>
          <w:szCs w:val="24"/>
        </w:rPr>
        <w:t>5.3.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FF4152" w:rsidRPr="000871F3" w:rsidRDefault="00FF4152" w:rsidP="00FF4152">
      <w:pPr>
        <w:pStyle w:val="ConsPlusNormal"/>
        <w:widowControl/>
        <w:ind w:firstLine="540"/>
        <w:jc w:val="both"/>
        <w:rPr>
          <w:sz w:val="24"/>
          <w:szCs w:val="24"/>
        </w:rPr>
      </w:pPr>
      <w:r w:rsidRPr="000871F3">
        <w:rPr>
          <w:sz w:val="24"/>
          <w:szCs w:val="24"/>
        </w:rPr>
        <w:t xml:space="preserve">5.4.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w:t>
      </w:r>
      <w:proofErr w:type="gramStart"/>
      <w:r w:rsidRPr="000871F3">
        <w:rPr>
          <w:sz w:val="24"/>
          <w:szCs w:val="24"/>
        </w:rPr>
        <w:t>каждый полный месяц</w:t>
      </w:r>
      <w:proofErr w:type="gramEnd"/>
      <w:r w:rsidRPr="000871F3">
        <w:rPr>
          <w:sz w:val="24"/>
          <w:szCs w:val="24"/>
        </w:rPr>
        <w:t xml:space="preserve"> муниципальной службы.</w:t>
      </w:r>
    </w:p>
    <w:p w:rsidR="00FF4152" w:rsidRPr="000871F3" w:rsidRDefault="00FF4152" w:rsidP="00FF4152">
      <w:pPr>
        <w:pStyle w:val="ConsPlusNormal"/>
        <w:widowControl/>
        <w:ind w:firstLine="0"/>
        <w:jc w:val="center"/>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Default="00FF4152" w:rsidP="00FF4152">
      <w:pPr>
        <w:pStyle w:val="ConsPlusNormal"/>
        <w:widowControl/>
        <w:ind w:firstLine="0"/>
        <w:jc w:val="right"/>
        <w:rPr>
          <w:sz w:val="24"/>
          <w:szCs w:val="24"/>
        </w:rPr>
      </w:pPr>
    </w:p>
    <w:p w:rsidR="00FF4152" w:rsidRPr="000871F3" w:rsidRDefault="00FF4152" w:rsidP="00FF4152">
      <w:pPr>
        <w:pStyle w:val="ConsPlusNormal"/>
        <w:widowControl/>
        <w:ind w:firstLine="0"/>
        <w:jc w:val="right"/>
        <w:rPr>
          <w:sz w:val="24"/>
          <w:szCs w:val="24"/>
        </w:rPr>
      </w:pPr>
    </w:p>
    <w:p w:rsidR="00FF4152" w:rsidRPr="000871F3" w:rsidRDefault="00FF4152" w:rsidP="00FF4152">
      <w:pPr>
        <w:pStyle w:val="ConsPlusNormal"/>
        <w:widowControl/>
        <w:ind w:firstLine="540"/>
        <w:jc w:val="both"/>
        <w:rPr>
          <w:sz w:val="24"/>
          <w:szCs w:val="24"/>
        </w:rPr>
      </w:pPr>
    </w:p>
    <w:p w:rsidR="00FF4152" w:rsidRPr="000871F3" w:rsidRDefault="00FF4152" w:rsidP="00FF4152">
      <w:pPr>
        <w:pStyle w:val="ConsPlusNormal"/>
        <w:ind w:firstLine="0"/>
        <w:jc w:val="right"/>
        <w:outlineLvl w:val="0"/>
        <w:rPr>
          <w:sz w:val="24"/>
          <w:szCs w:val="24"/>
        </w:rPr>
      </w:pPr>
      <w:r w:rsidRPr="000871F3">
        <w:rPr>
          <w:sz w:val="24"/>
          <w:szCs w:val="24"/>
        </w:rPr>
        <w:t>Приложение N 2</w:t>
      </w:r>
    </w:p>
    <w:p w:rsidR="00FF4152" w:rsidRPr="000871F3" w:rsidRDefault="00FF4152" w:rsidP="00FF4152">
      <w:pPr>
        <w:pStyle w:val="ConsPlusNormal"/>
        <w:ind w:firstLine="0"/>
        <w:jc w:val="right"/>
        <w:rPr>
          <w:sz w:val="24"/>
          <w:szCs w:val="24"/>
        </w:rPr>
      </w:pPr>
      <w:r w:rsidRPr="000871F3">
        <w:rPr>
          <w:sz w:val="24"/>
          <w:szCs w:val="24"/>
        </w:rPr>
        <w:t>к решению</w:t>
      </w:r>
    </w:p>
    <w:p w:rsidR="00FF4152" w:rsidRPr="000871F3" w:rsidRDefault="00FF4152" w:rsidP="00FF4152">
      <w:pPr>
        <w:pStyle w:val="ConsPlusNormal"/>
        <w:ind w:firstLine="0"/>
        <w:jc w:val="right"/>
        <w:rPr>
          <w:sz w:val="24"/>
          <w:szCs w:val="24"/>
        </w:rPr>
      </w:pPr>
      <w:r w:rsidRPr="000871F3">
        <w:rPr>
          <w:sz w:val="24"/>
          <w:szCs w:val="24"/>
        </w:rPr>
        <w:t xml:space="preserve">Совета народных депутатов </w:t>
      </w:r>
    </w:p>
    <w:p w:rsidR="00FF4152" w:rsidRPr="000871F3" w:rsidRDefault="00FF4152" w:rsidP="00FF4152">
      <w:pPr>
        <w:pStyle w:val="ConsPlusNormal"/>
        <w:ind w:firstLine="0"/>
        <w:jc w:val="right"/>
        <w:rPr>
          <w:sz w:val="24"/>
          <w:szCs w:val="24"/>
        </w:rPr>
      </w:pPr>
      <w:r w:rsidRPr="000871F3">
        <w:rPr>
          <w:sz w:val="24"/>
          <w:szCs w:val="24"/>
        </w:rPr>
        <w:t>Кантемировского муниципального</w:t>
      </w:r>
    </w:p>
    <w:p w:rsidR="00FF4152" w:rsidRPr="000871F3" w:rsidRDefault="00FF4152" w:rsidP="00FF4152">
      <w:pPr>
        <w:pStyle w:val="ConsPlusNormal"/>
        <w:ind w:firstLine="0"/>
        <w:jc w:val="right"/>
        <w:rPr>
          <w:sz w:val="24"/>
          <w:szCs w:val="24"/>
        </w:rPr>
      </w:pPr>
      <w:r w:rsidRPr="000871F3">
        <w:rPr>
          <w:sz w:val="24"/>
          <w:szCs w:val="24"/>
        </w:rPr>
        <w:t>района</w:t>
      </w:r>
    </w:p>
    <w:p w:rsidR="00FF4152" w:rsidRPr="000871F3" w:rsidRDefault="00FF4152" w:rsidP="00FF4152">
      <w:pPr>
        <w:pStyle w:val="ConsPlusNormal"/>
        <w:ind w:firstLine="0"/>
        <w:jc w:val="right"/>
        <w:rPr>
          <w:sz w:val="24"/>
          <w:szCs w:val="24"/>
        </w:rPr>
      </w:pPr>
      <w:r w:rsidRPr="000871F3">
        <w:rPr>
          <w:sz w:val="24"/>
          <w:szCs w:val="24"/>
        </w:rPr>
        <w:t xml:space="preserve">от 25.11.2009 N 158 (В ред. </w:t>
      </w:r>
      <w:proofErr w:type="spellStart"/>
      <w:r w:rsidRPr="000871F3">
        <w:rPr>
          <w:sz w:val="24"/>
          <w:szCs w:val="24"/>
        </w:rPr>
        <w:t>Реш</w:t>
      </w:r>
      <w:proofErr w:type="spellEnd"/>
      <w:r w:rsidRPr="000871F3">
        <w:rPr>
          <w:sz w:val="24"/>
          <w:szCs w:val="24"/>
        </w:rPr>
        <w:t>. № 145 от 14.11.2013 г.)</w:t>
      </w:r>
    </w:p>
    <w:p w:rsidR="00FF4152" w:rsidRPr="000871F3" w:rsidRDefault="00FF4152" w:rsidP="00FF4152">
      <w:pPr>
        <w:pStyle w:val="ConsPlusNormal"/>
        <w:ind w:firstLine="540"/>
        <w:jc w:val="both"/>
        <w:rPr>
          <w:sz w:val="24"/>
          <w:szCs w:val="24"/>
        </w:rPr>
      </w:pPr>
    </w:p>
    <w:p w:rsidR="00FF4152" w:rsidRPr="000871F3" w:rsidRDefault="00FF4152" w:rsidP="00FF4152">
      <w:pPr>
        <w:pStyle w:val="ConsPlusTitle"/>
        <w:jc w:val="center"/>
        <w:rPr>
          <w:sz w:val="24"/>
          <w:szCs w:val="24"/>
        </w:rPr>
      </w:pPr>
      <w:r w:rsidRPr="000871F3">
        <w:rPr>
          <w:sz w:val="24"/>
          <w:szCs w:val="24"/>
        </w:rPr>
        <w:t>РАЗМЕРЫ ДОЛЖНОСТНЫХ ОКЛАДОВ</w:t>
      </w:r>
    </w:p>
    <w:p w:rsidR="00FF4152" w:rsidRPr="000871F3" w:rsidRDefault="00FF4152" w:rsidP="00FF4152">
      <w:pPr>
        <w:pStyle w:val="ConsPlusTitle"/>
        <w:jc w:val="center"/>
        <w:rPr>
          <w:sz w:val="24"/>
          <w:szCs w:val="24"/>
        </w:rPr>
      </w:pPr>
      <w:r w:rsidRPr="000871F3">
        <w:rPr>
          <w:sz w:val="24"/>
          <w:szCs w:val="24"/>
        </w:rPr>
        <w:t>ПО ДОЛЖНОСТЯМ МУНИЦИПАЛЬНОЙ СЛУЖБЫ ОРГАНОВ МЕСТНОГО</w:t>
      </w:r>
    </w:p>
    <w:p w:rsidR="00FF4152" w:rsidRPr="000871F3" w:rsidRDefault="00FF4152" w:rsidP="00FF4152">
      <w:pPr>
        <w:pStyle w:val="ConsPlusTitle"/>
        <w:jc w:val="center"/>
        <w:rPr>
          <w:sz w:val="24"/>
          <w:szCs w:val="24"/>
        </w:rPr>
      </w:pPr>
      <w:r w:rsidRPr="000871F3">
        <w:rPr>
          <w:sz w:val="24"/>
          <w:szCs w:val="24"/>
        </w:rPr>
        <w:t>САМОУПРАВЛЕНИЯ КАНТЕМИРОВСКОГО МУНИЦИПАЛЬНОГО РАЙОНА ВОРОНЕЖСКОЙ ОБЛАСТИ</w:t>
      </w:r>
    </w:p>
    <w:p w:rsidR="00FF4152" w:rsidRPr="000871F3" w:rsidRDefault="00FF4152" w:rsidP="00FF4152">
      <w:pPr>
        <w:pStyle w:val="ConsPlusTitle"/>
        <w:jc w:val="center"/>
        <w:rPr>
          <w:sz w:val="24"/>
          <w:szCs w:val="24"/>
        </w:rPr>
      </w:pPr>
    </w:p>
    <w:tbl>
      <w:tblPr>
        <w:tblW w:w="9900" w:type="dxa"/>
        <w:tblInd w:w="70" w:type="dxa"/>
        <w:tblLayout w:type="fixed"/>
        <w:tblCellMar>
          <w:left w:w="70" w:type="dxa"/>
          <w:right w:w="70" w:type="dxa"/>
        </w:tblCellMar>
        <w:tblLook w:val="0000" w:firstRow="0" w:lastRow="0" w:firstColumn="0" w:lastColumn="0" w:noHBand="0" w:noVBand="0"/>
      </w:tblPr>
      <w:tblGrid>
        <w:gridCol w:w="1620"/>
        <w:gridCol w:w="6750"/>
        <w:gridCol w:w="1530"/>
      </w:tblGrid>
      <w:tr w:rsidR="00FF4152" w:rsidRPr="000871F3" w:rsidTr="00F56184">
        <w:tblPrEx>
          <w:tblCellMar>
            <w:top w:w="0" w:type="dxa"/>
            <w:bottom w:w="0" w:type="dxa"/>
          </w:tblCellMar>
        </w:tblPrEx>
        <w:trPr>
          <w:trHeight w:val="96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Группа   </w:t>
            </w:r>
            <w:r w:rsidRPr="000871F3">
              <w:rPr>
                <w:sz w:val="24"/>
                <w:szCs w:val="24"/>
              </w:rPr>
              <w:br/>
              <w:t xml:space="preserve">муниципальной  </w:t>
            </w:r>
            <w:r w:rsidRPr="000871F3">
              <w:rPr>
                <w:sz w:val="24"/>
                <w:szCs w:val="24"/>
              </w:rPr>
              <w:br/>
              <w:t xml:space="preserve">должности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br/>
              <w:t xml:space="preserve">Наименование муниципальной должности       </w:t>
            </w:r>
            <w:r w:rsidRPr="000871F3">
              <w:rPr>
                <w:sz w:val="24"/>
                <w:szCs w:val="24"/>
              </w:rPr>
              <w:br/>
              <w:t xml:space="preserve">муниципальной службы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Размер   </w:t>
            </w:r>
            <w:r w:rsidRPr="000871F3">
              <w:rPr>
                <w:sz w:val="24"/>
                <w:szCs w:val="24"/>
              </w:rPr>
              <w:br/>
              <w:t xml:space="preserve">должностного </w:t>
            </w:r>
            <w:r w:rsidRPr="000871F3">
              <w:rPr>
                <w:sz w:val="24"/>
                <w:szCs w:val="24"/>
              </w:rPr>
              <w:br/>
              <w:t xml:space="preserve">оклада    </w:t>
            </w:r>
            <w:r w:rsidRPr="000871F3">
              <w:rPr>
                <w:sz w:val="24"/>
                <w:szCs w:val="24"/>
              </w:rPr>
              <w:br/>
              <w:t xml:space="preserve">(рублей в  </w:t>
            </w:r>
            <w:r w:rsidRPr="000871F3">
              <w:rPr>
                <w:sz w:val="24"/>
                <w:szCs w:val="24"/>
              </w:rPr>
              <w:br/>
              <w:t xml:space="preserve">месяц)    </w:t>
            </w:r>
          </w:p>
        </w:tc>
      </w:tr>
      <w:tr w:rsidR="00FF4152" w:rsidRPr="000871F3" w:rsidTr="00F56184">
        <w:tblPrEx>
          <w:tblCellMar>
            <w:top w:w="0" w:type="dxa"/>
            <w:bottom w:w="0" w:type="dxa"/>
          </w:tblCellMar>
        </w:tblPrEx>
        <w:trPr>
          <w:trHeight w:val="480"/>
        </w:trPr>
        <w:tc>
          <w:tcPr>
            <w:tcW w:w="9900" w:type="dxa"/>
            <w:gridSpan w:val="3"/>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 Подраздел 1.                            </w:t>
            </w:r>
            <w:r w:rsidRPr="000871F3">
              <w:rPr>
                <w:sz w:val="24"/>
                <w:szCs w:val="24"/>
              </w:rPr>
              <w:br/>
              <w:t xml:space="preserve">АДМИНИСТРАЦИЯ КАНТЕМИРОВСКОГО                    </w:t>
            </w:r>
            <w:r w:rsidRPr="000871F3">
              <w:rPr>
                <w:sz w:val="24"/>
                <w:szCs w:val="24"/>
              </w:rPr>
              <w:br/>
              <w:t xml:space="preserve">МУНИЦИПАЛЬНОГО РАЙОНА                        </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Высшая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Глава администрации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8742</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Высшая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Заместитель главы администрации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8237</w:t>
            </w:r>
          </w:p>
        </w:tc>
      </w:tr>
      <w:tr w:rsidR="00FF4152" w:rsidRPr="000871F3" w:rsidTr="00F56184">
        <w:tblPrEx>
          <w:tblCellMar>
            <w:top w:w="0" w:type="dxa"/>
            <w:bottom w:w="0" w:type="dxa"/>
          </w:tblCellMar>
        </w:tblPrEx>
        <w:trPr>
          <w:trHeight w:val="36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Главная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Руководитель аппарата        </w:t>
            </w:r>
            <w:r w:rsidRPr="000871F3">
              <w:rPr>
                <w:sz w:val="24"/>
                <w:szCs w:val="24"/>
              </w:rPr>
              <w:br/>
              <w:t xml:space="preserve">администрации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8237</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Главная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Руководитель отдела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7732</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Ведущая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Заместитель руководителя отдела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6892</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Ведущая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Начальник отдела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6388</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Ведущая</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Заместитель начальника отдела</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6221</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Ведущая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Начальник сектора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6051</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Ведущая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Консультант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5885</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Ведущая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Помощник главы администрации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5885</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Старшая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Главный специалист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5632</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Старшая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Ведущий специалист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4372</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Младшая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Специалист первой категории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4288</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Младшая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Специалист второй категории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4204</w:t>
            </w:r>
          </w:p>
        </w:tc>
      </w:tr>
      <w:tr w:rsidR="00FF4152" w:rsidRPr="000871F3" w:rsidTr="00F56184">
        <w:tblPrEx>
          <w:tblCellMar>
            <w:top w:w="0" w:type="dxa"/>
            <w:bottom w:w="0" w:type="dxa"/>
          </w:tblCellMar>
        </w:tblPrEx>
        <w:trPr>
          <w:trHeight w:val="480"/>
        </w:trPr>
        <w:tc>
          <w:tcPr>
            <w:tcW w:w="9900" w:type="dxa"/>
            <w:gridSpan w:val="3"/>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 Подраздел 2.                           </w:t>
            </w:r>
            <w:r w:rsidRPr="000871F3">
              <w:rPr>
                <w:sz w:val="24"/>
                <w:szCs w:val="24"/>
              </w:rPr>
              <w:br/>
              <w:t xml:space="preserve">КОНТРОЛЬНО-СЧЕТНАЯ КОМИССИЯ КАНТЕМИРОВСКОГО                 </w:t>
            </w:r>
            <w:r w:rsidRPr="000871F3">
              <w:rPr>
                <w:sz w:val="24"/>
                <w:szCs w:val="24"/>
              </w:rPr>
              <w:br/>
              <w:t xml:space="preserve">МУНИЦИПАЛЬНОГО РАЙОНА                    </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Высшая    </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 xml:space="preserve">Председатель                                 </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8742</w:t>
            </w:r>
          </w:p>
        </w:tc>
      </w:tr>
      <w:tr w:rsidR="00FF4152" w:rsidRPr="000871F3" w:rsidTr="00F56184">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Ведущая</w:t>
            </w:r>
          </w:p>
        </w:tc>
        <w:tc>
          <w:tcPr>
            <w:tcW w:w="675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Инспектор</w:t>
            </w:r>
          </w:p>
        </w:tc>
        <w:tc>
          <w:tcPr>
            <w:tcW w:w="1530" w:type="dxa"/>
            <w:tcBorders>
              <w:top w:val="single" w:sz="6" w:space="0" w:color="auto"/>
              <w:left w:val="single" w:sz="6" w:space="0" w:color="auto"/>
              <w:bottom w:val="single" w:sz="6" w:space="0" w:color="auto"/>
              <w:right w:val="single" w:sz="6" w:space="0" w:color="auto"/>
            </w:tcBorders>
          </w:tcPr>
          <w:p w:rsidR="00FF4152" w:rsidRPr="000871F3" w:rsidRDefault="00FF4152" w:rsidP="00F56184">
            <w:pPr>
              <w:pStyle w:val="ConsPlusNormal"/>
              <w:widowControl/>
              <w:ind w:firstLine="0"/>
              <w:rPr>
                <w:sz w:val="24"/>
                <w:szCs w:val="24"/>
              </w:rPr>
            </w:pPr>
            <w:r w:rsidRPr="000871F3">
              <w:rPr>
                <w:sz w:val="24"/>
                <w:szCs w:val="24"/>
              </w:rPr>
              <w:t>6221</w:t>
            </w:r>
          </w:p>
        </w:tc>
      </w:tr>
    </w:tbl>
    <w:p w:rsidR="00FF4152" w:rsidRPr="000871F3" w:rsidRDefault="00FF4152" w:rsidP="00FF4152">
      <w:pPr>
        <w:pStyle w:val="ConsPlusNonformat"/>
        <w:jc w:val="both"/>
        <w:rPr>
          <w:rFonts w:ascii="Arial" w:hAnsi="Arial" w:cs="Arial"/>
          <w:sz w:val="24"/>
          <w:szCs w:val="24"/>
        </w:rPr>
      </w:pPr>
    </w:p>
    <w:p w:rsidR="00FF4152" w:rsidRPr="000871F3" w:rsidRDefault="00FF4152" w:rsidP="00FF4152">
      <w:pPr>
        <w:rPr>
          <w:rFonts w:cs="Arial"/>
        </w:rPr>
      </w:pPr>
    </w:p>
    <w:p w:rsidR="00FF4152" w:rsidRPr="000871F3" w:rsidRDefault="00FF4152" w:rsidP="00FF4152">
      <w:pPr>
        <w:pStyle w:val="ConsPlusNormal"/>
        <w:widowControl/>
        <w:ind w:firstLine="540"/>
        <w:jc w:val="both"/>
        <w:rPr>
          <w:sz w:val="24"/>
          <w:szCs w:val="24"/>
        </w:rPr>
      </w:pPr>
    </w:p>
    <w:p w:rsidR="005524FF" w:rsidRDefault="005524FF">
      <w:bookmarkStart w:id="0" w:name="_GoBack"/>
      <w:bookmarkEnd w:id="0"/>
    </w:p>
    <w:sectPr w:rsidR="005524FF">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3" w:rsidRDefault="00FF41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3" w:rsidRDefault="00FF41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3" w:rsidRDefault="00FF415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3" w:rsidRDefault="00FF41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3" w:rsidRDefault="00FF41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3" w:rsidRDefault="00FF41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CA"/>
    <w:rsid w:val="000B03BD"/>
    <w:rsid w:val="0014237C"/>
    <w:rsid w:val="0015792A"/>
    <w:rsid w:val="0016101A"/>
    <w:rsid w:val="001736E8"/>
    <w:rsid w:val="001C0CA7"/>
    <w:rsid w:val="003B5CC7"/>
    <w:rsid w:val="003C4AE7"/>
    <w:rsid w:val="003C7D2A"/>
    <w:rsid w:val="003E05C5"/>
    <w:rsid w:val="0044328C"/>
    <w:rsid w:val="005524FF"/>
    <w:rsid w:val="00552978"/>
    <w:rsid w:val="005A4EB5"/>
    <w:rsid w:val="00611CA1"/>
    <w:rsid w:val="00702960"/>
    <w:rsid w:val="00710CE8"/>
    <w:rsid w:val="007219C0"/>
    <w:rsid w:val="00723DD5"/>
    <w:rsid w:val="007A7DB7"/>
    <w:rsid w:val="007C5543"/>
    <w:rsid w:val="007E6A28"/>
    <w:rsid w:val="00864563"/>
    <w:rsid w:val="009C08B6"/>
    <w:rsid w:val="009D4FAE"/>
    <w:rsid w:val="00A425E3"/>
    <w:rsid w:val="00A676D7"/>
    <w:rsid w:val="00AC42CA"/>
    <w:rsid w:val="00B10EB4"/>
    <w:rsid w:val="00B179D4"/>
    <w:rsid w:val="00C87373"/>
    <w:rsid w:val="00C957AB"/>
    <w:rsid w:val="00CC0BD1"/>
    <w:rsid w:val="00CD4C26"/>
    <w:rsid w:val="00D2119B"/>
    <w:rsid w:val="00D37E00"/>
    <w:rsid w:val="00D61794"/>
    <w:rsid w:val="00E11131"/>
    <w:rsid w:val="00E36516"/>
    <w:rsid w:val="00EB2D1C"/>
    <w:rsid w:val="00EB7BB6"/>
    <w:rsid w:val="00F22430"/>
    <w:rsid w:val="00F4506E"/>
    <w:rsid w:val="00FF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4152"/>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qFormat/>
    <w:rsid w:val="00FF415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F4152"/>
    <w:rPr>
      <w:rFonts w:ascii="Arial" w:eastAsia="Times New Roman" w:hAnsi="Arial" w:cs="Times New Roman"/>
      <w:sz w:val="28"/>
      <w:szCs w:val="24"/>
      <w:lang w:eastAsia="ru-RU"/>
    </w:rPr>
  </w:style>
  <w:style w:type="paragraph" w:customStyle="1" w:styleId="ConsPlusNormal">
    <w:name w:val="ConsPlusNormal"/>
    <w:rsid w:val="00FF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4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F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FF4152"/>
    <w:pPr>
      <w:tabs>
        <w:tab w:val="center" w:pos="4677"/>
        <w:tab w:val="right" w:pos="9355"/>
      </w:tabs>
    </w:pPr>
  </w:style>
  <w:style w:type="character" w:customStyle="1" w:styleId="a4">
    <w:name w:val="Верхний колонтитул Знак"/>
    <w:basedOn w:val="a0"/>
    <w:link w:val="a3"/>
    <w:rsid w:val="00FF4152"/>
    <w:rPr>
      <w:rFonts w:ascii="Arial" w:eastAsia="Times New Roman" w:hAnsi="Arial" w:cs="Times New Roman"/>
      <w:sz w:val="24"/>
      <w:szCs w:val="24"/>
      <w:lang w:eastAsia="ru-RU"/>
    </w:rPr>
  </w:style>
  <w:style w:type="paragraph" w:styleId="a5">
    <w:name w:val="footer"/>
    <w:basedOn w:val="a"/>
    <w:link w:val="a6"/>
    <w:rsid w:val="00FF4152"/>
    <w:pPr>
      <w:tabs>
        <w:tab w:val="center" w:pos="4677"/>
        <w:tab w:val="right" w:pos="9355"/>
      </w:tabs>
    </w:pPr>
  </w:style>
  <w:style w:type="character" w:customStyle="1" w:styleId="a6">
    <w:name w:val="Нижний колонтитул Знак"/>
    <w:basedOn w:val="a0"/>
    <w:link w:val="a5"/>
    <w:rsid w:val="00FF415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4152"/>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qFormat/>
    <w:rsid w:val="00FF415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F4152"/>
    <w:rPr>
      <w:rFonts w:ascii="Arial" w:eastAsia="Times New Roman" w:hAnsi="Arial" w:cs="Times New Roman"/>
      <w:sz w:val="28"/>
      <w:szCs w:val="24"/>
      <w:lang w:eastAsia="ru-RU"/>
    </w:rPr>
  </w:style>
  <w:style w:type="paragraph" w:customStyle="1" w:styleId="ConsPlusNormal">
    <w:name w:val="ConsPlusNormal"/>
    <w:rsid w:val="00FF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4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F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FF4152"/>
    <w:pPr>
      <w:tabs>
        <w:tab w:val="center" w:pos="4677"/>
        <w:tab w:val="right" w:pos="9355"/>
      </w:tabs>
    </w:pPr>
  </w:style>
  <w:style w:type="character" w:customStyle="1" w:styleId="a4">
    <w:name w:val="Верхний колонтитул Знак"/>
    <w:basedOn w:val="a0"/>
    <w:link w:val="a3"/>
    <w:rsid w:val="00FF4152"/>
    <w:rPr>
      <w:rFonts w:ascii="Arial" w:eastAsia="Times New Roman" w:hAnsi="Arial" w:cs="Times New Roman"/>
      <w:sz w:val="24"/>
      <w:szCs w:val="24"/>
      <w:lang w:eastAsia="ru-RU"/>
    </w:rPr>
  </w:style>
  <w:style w:type="paragraph" w:styleId="a5">
    <w:name w:val="footer"/>
    <w:basedOn w:val="a"/>
    <w:link w:val="a6"/>
    <w:rsid w:val="00FF4152"/>
    <w:pPr>
      <w:tabs>
        <w:tab w:val="center" w:pos="4677"/>
        <w:tab w:val="right" w:pos="9355"/>
      </w:tabs>
    </w:pPr>
  </w:style>
  <w:style w:type="character" w:customStyle="1" w:styleId="a6">
    <w:name w:val="Нижний колонтитул Знак"/>
    <w:basedOn w:val="a0"/>
    <w:link w:val="a5"/>
    <w:rsid w:val="00FF415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13704</Characters>
  <Application>Microsoft Office Word</Application>
  <DocSecurity>0</DocSecurity>
  <Lines>114</Lines>
  <Paragraphs>32</Paragraphs>
  <ScaleCrop>false</ScaleCrop>
  <Company>*</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2016-03-22T08:55:00Z</dcterms:created>
  <dcterms:modified xsi:type="dcterms:W3CDTF">2016-03-22T08:55:00Z</dcterms:modified>
</cp:coreProperties>
</file>