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7627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BEC84C" wp14:editId="7616BF9B">
            <wp:simplePos x="0" y="0"/>
            <wp:positionH relativeFrom="column">
              <wp:posOffset>2644140</wp:posOffset>
            </wp:positionH>
            <wp:positionV relativeFrom="paragraph">
              <wp:posOffset>16510</wp:posOffset>
            </wp:positionV>
            <wp:extent cx="66675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F77627" w:rsidRPr="00F77627" w:rsidRDefault="00F77627" w:rsidP="00F7762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77627" w:rsidRPr="00F77627" w:rsidRDefault="00F77627" w:rsidP="00F7762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77627" w:rsidRPr="00F77627" w:rsidRDefault="00F77627" w:rsidP="00F7762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КАНТЕМИРОВСКОГО МУНИЦИПАЛЬНОГО РАЙОНА</w:t>
      </w:r>
    </w:p>
    <w:p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F77627" w:rsidRPr="00F77627" w:rsidRDefault="00F77627" w:rsidP="00F776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627" w:rsidRPr="00F77627" w:rsidRDefault="00F77627" w:rsidP="00F7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</w:p>
    <w:p w:rsidR="00F77627" w:rsidRPr="00F77627" w:rsidRDefault="00F77627" w:rsidP="00F7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                                  №</w:t>
      </w:r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F77627" w:rsidRPr="00F77627" w:rsidRDefault="00F77627" w:rsidP="00F7762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р.п</w:t>
      </w:r>
      <w:proofErr w:type="spellEnd"/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Кантемировка</w:t>
      </w:r>
    </w:p>
    <w:p w:rsidR="00F77627" w:rsidRPr="00F77627" w:rsidRDefault="00F77627" w:rsidP="007D4A54">
      <w:pPr>
        <w:widowControl w:val="0"/>
        <w:tabs>
          <w:tab w:val="left" w:pos="4395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27" w:rsidRPr="004F67FB" w:rsidRDefault="00F77627" w:rsidP="00113529">
      <w:pPr>
        <w:widowControl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F35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проверочного листа (списка контрольных вопросов), применяемого при осуществлении </w:t>
      </w:r>
      <w:r w:rsidRPr="004F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883C03" w:rsidRPr="004F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</w:t>
      </w:r>
      <w:r w:rsidRPr="004F6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контроля на территории Кантемировского муниципального района Воро</w:t>
      </w:r>
      <w:r w:rsidR="00F35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нежской области</w:t>
      </w:r>
    </w:p>
    <w:p w:rsidR="00F77627" w:rsidRPr="00F77627" w:rsidRDefault="00F77627" w:rsidP="00F77627">
      <w:pPr>
        <w:widowControl w:val="0"/>
        <w:spacing w:after="0" w:line="240" w:lineRule="auto"/>
        <w:ind w:left="180" w:right="4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27" w:rsidRPr="00F77627" w:rsidRDefault="004A5675" w:rsidP="00F77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53 </w:t>
      </w:r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 248-ФЗ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69C1" w:rsidRPr="00E1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4A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случаев обязательного применения проверочных листов», </w:t>
      </w:r>
      <w:r w:rsidR="004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425BF1" w:rsidRPr="004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 муниципального района Воронежской области</w:t>
      </w:r>
      <w:r w:rsidR="004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7627"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Кантемировского муниципального района </w:t>
      </w:r>
      <w:proofErr w:type="gramStart"/>
      <w:r w:rsidR="00F77627" w:rsidRPr="00F7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F77627" w:rsidRPr="00F7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</w:t>
      </w:r>
      <w:r w:rsidR="00F77627"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sub_1"/>
    </w:p>
    <w:p w:rsidR="00F12877" w:rsidRDefault="00F77627" w:rsidP="00883C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1" w:name="sub_2"/>
      <w:bookmarkStart w:id="2" w:name="_Hlk84317214"/>
      <w:bookmarkEnd w:id="0"/>
      <w:r w:rsidR="00F12877" w:rsidRP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прилагаемую </w:t>
      </w:r>
      <w:r w:rsidR="00F12877" w:rsidRP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проверочного листа</w:t>
      </w:r>
      <w:r w:rsid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(списка контрольных вопросов),</w:t>
      </w:r>
      <w:r w:rsidR="00F12877" w:rsidRP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применяемого при осуществлении муниципального земельного контроля</w:t>
      </w:r>
      <w:r w:rsid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877" w:rsidRPr="00F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Кантемировского муниципального района Воронежской области, согласно приложению к настоящему постановлению.</w:t>
      </w:r>
    </w:p>
    <w:p w:rsidR="00F12877" w:rsidRDefault="00F12877" w:rsidP="00883C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(обнародовать) настоящее постановление в порядке, установленном для опубликования муниципальных правовых актов, а так же разместить  в сети Интернет на официальном сайте </w:t>
      </w:r>
      <w:hyperlink r:id="rId7" w:history="1">
        <w:r w:rsidR="004A5675" w:rsidRPr="00CB09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http://adminknt.ru/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675" w:rsidRPr="00F77627" w:rsidRDefault="004A5675" w:rsidP="004A5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вступает в силу с 1 марта </w:t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года.</w:t>
      </w:r>
    </w:p>
    <w:p w:rsidR="00F77627" w:rsidRPr="00883C03" w:rsidRDefault="004A5675" w:rsidP="00883C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7627"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"/>
      <w:bookmarkEnd w:id="2"/>
      <w:r w:rsidR="00883C03" w:rsidRPr="008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возложить на </w:t>
      </w:r>
      <w:r w:rsidR="008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="00883C03" w:rsidRPr="008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отдела по экономике и </w:t>
      </w:r>
      <w:r w:rsidR="00883C03" w:rsidRPr="0088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управлению имуществом администрации Кантемировского муниципального района Еремина Е.Н.</w:t>
      </w:r>
    </w:p>
    <w:p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</w:t>
      </w:r>
      <w:proofErr w:type="gramEnd"/>
    </w:p>
    <w:p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Покусаев</w:t>
      </w: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3529" w:rsidRPr="001B7F24" w:rsidRDefault="00113529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9C1" w:rsidRPr="001B7F24" w:rsidRDefault="00E169C1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5BF1" w:rsidRDefault="00EB4037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25BF1" w:rsidRDefault="00425BF1" w:rsidP="00425BF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EB4037" w:rsidRPr="0033054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425BF1" w:rsidRDefault="00425BF1" w:rsidP="00425BF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Кантемировского </w:t>
      </w:r>
      <w:r w:rsidR="00EB4037" w:rsidRPr="0033054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EB4037" w:rsidRPr="0033054A" w:rsidRDefault="00EB4037" w:rsidP="00425BF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054A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EB4037" w:rsidRPr="0033054A" w:rsidRDefault="00EB4037" w:rsidP="00EB4037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054A">
        <w:rPr>
          <w:rFonts w:ascii="Times New Roman" w:hAnsi="Times New Roman"/>
          <w:sz w:val="28"/>
          <w:szCs w:val="28"/>
          <w:lang w:eastAsia="ru-RU"/>
        </w:rPr>
        <w:t>от ______________ № ____</w:t>
      </w:r>
    </w:p>
    <w:p w:rsidR="00350463" w:rsidRDefault="00350463" w:rsidP="00425BF1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F12877" w:rsidRPr="00F12877" w:rsidRDefault="00425BF1" w:rsidP="004159C8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28C3B91">
                <wp:simplePos x="0" y="0"/>
                <wp:positionH relativeFrom="margin">
                  <wp:posOffset>5139690</wp:posOffset>
                </wp:positionH>
                <wp:positionV relativeFrom="paragraph">
                  <wp:posOffset>137160</wp:posOffset>
                </wp:positionV>
                <wp:extent cx="847725" cy="795020"/>
                <wp:effectExtent l="0" t="0" r="2857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4433" w:rsidRPr="00425BF1" w:rsidRDefault="007D4433" w:rsidP="0042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5BF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QR-</w:t>
                            </w:r>
                            <w:r w:rsidRPr="00425BF1">
                              <w:rPr>
                                <w:rFonts w:ascii="Times New Roman" w:hAnsi="Times New Roman" w:cs="Times New Roman"/>
                              </w:rP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04.7pt;margin-top:10.8pt;width:66.7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" fillcolor="window" strokecolor="#f79646" strokeweight="2pt">
                <v:path arrowok="t"/>
                <v:textbox>
                  <w:txbxContent>
                    <w:p w:rsidR="007D4433" w:rsidRPr="00425BF1" w:rsidRDefault="007D4433" w:rsidP="00425B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5BF1">
                        <w:rPr>
                          <w:rFonts w:ascii="Times New Roman" w:hAnsi="Times New Roman" w:cs="Times New Roman"/>
                          <w:lang w:val="en-US"/>
                        </w:rPr>
                        <w:t>QR-</w:t>
                      </w:r>
                      <w:r w:rsidRPr="00425BF1">
                        <w:rPr>
                          <w:rFonts w:ascii="Times New Roman" w:hAnsi="Times New Roman" w:cs="Times New Roman"/>
                        </w:rPr>
                        <w:t>код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BF1" w:rsidRDefault="00425BF1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25BF1" w:rsidRDefault="00425BF1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25BF1" w:rsidRDefault="00425BF1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25BF1" w:rsidRDefault="00425BF1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25BF1" w:rsidRPr="00425BF1" w:rsidRDefault="00F12877" w:rsidP="00425BF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128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="00425BF1" w:rsidRPr="00425B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Кантемировского муниципального района </w:t>
      </w:r>
    </w:p>
    <w:p w:rsidR="00F12877" w:rsidRPr="00F12877" w:rsidRDefault="00425BF1" w:rsidP="00425BF1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25B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Воронежской области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1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128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Муниципальный земельный контроль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2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(вид муниципального контроля)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300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:rsidR="00F12877" w:rsidRPr="00F12877" w:rsidRDefault="00C61300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(список контрольных вопросов)</w:t>
      </w:r>
      <w:r w:rsidR="00F12877" w:rsidRPr="00F1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1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применяемый</w:t>
      </w:r>
      <w:proofErr w:type="gramEnd"/>
      <w:r w:rsidRPr="00F1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проведении плановых проверок в рамках осуществления муниципального земельного контроля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2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«___» _______________ 20___г.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128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(дата заполнения проверочного листа)</w:t>
      </w:r>
    </w:p>
    <w:p w:rsidR="00F12877" w:rsidRPr="00F12877" w:rsidRDefault="00F12877" w:rsidP="00F128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Наименование контрольного мероприятия: 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Контролируемое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 (фамилия, имя и отчество (при наличии)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индивидуального предпринимателя, являющегося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контролируемым лицом, его идентификационный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номер налогоплательщика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(или) основной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государственный регистрационный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индивидуального предпринимателя, адрес регистрации гражданина или индивидуального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предпринимателя,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юридического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являющегося контролируемым лицом,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идентификационный номер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гоплательщика и (или) основной государственный регистрационный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номер, 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юридического лица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  филиалов,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представительств,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обособленных структурных подразделений): </w:t>
      </w:r>
      <w:proofErr w:type="gramEnd"/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69C1" w:rsidRPr="00E169C1" w:rsidRDefault="004159C8" w:rsidP="00E169C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Место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контрольного мероприятия с заполнением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проверочного листа: </w:t>
      </w:r>
      <w:r w:rsidR="00E169C1" w:rsidRPr="00E16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</w:t>
      </w:r>
      <w:r w:rsidR="00E16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Объект муниципального контроля __________________________________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4159C8" w:rsidRDefault="00D265A7" w:rsidP="004159C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159C8">
        <w:rPr>
          <w:rFonts w:ascii="Times New Roman" w:eastAsia="Times New Roman" w:hAnsi="Times New Roman" w:cs="Times New Roman"/>
          <w:bCs/>
          <w:color w:val="000000"/>
          <w:lang w:eastAsia="ru-RU"/>
        </w:rPr>
        <w:t>(земли, земельные участки или части земельных участков)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Реквизиты решения о проведении контрольного мероприятия: </w:t>
      </w:r>
      <w:r w:rsidR="004159C8" w:rsidRP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Учетный номер контрольного мероприятия и дата присвоения учетного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номера контрольного мероприятия в едином реестре проверок: </w:t>
      </w:r>
      <w:r w:rsidR="004159C8" w:rsidRP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="004159C8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265A7" w:rsidRPr="00D265A7" w:rsidRDefault="004159C8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Должность, фамилия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инициалы должностного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(лиц)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контрольного органа,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проводящего (-их) контрольное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65A7"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заполняющего (-их) проверочный лист _______________________________</w:t>
      </w:r>
      <w:r w:rsidRP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  <w:proofErr w:type="gramEnd"/>
    </w:p>
    <w:p w:rsidR="00D265A7" w:rsidRPr="00D265A7" w:rsidRDefault="00D265A7" w:rsidP="00D265A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169C1" w:rsidRPr="001B7F24" w:rsidRDefault="00D265A7" w:rsidP="00F128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Список </w:t>
      </w:r>
      <w:r w:rsidR="00415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контрольных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вопросов, отражающих содержание обязательных</w:t>
      </w:r>
      <w:r w:rsidR="00AF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требований, ответы на которые </w:t>
      </w:r>
      <w:r w:rsidR="00AF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свидетельствуют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соблюдении или</w:t>
      </w:r>
      <w:r w:rsidR="00AF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AF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соблюдении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юридическим лицом, </w:t>
      </w:r>
      <w:r w:rsidR="00AF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индивидуальным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предпринимателем,</w:t>
      </w:r>
      <w:r w:rsidR="00AF1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6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гражданином обязательных требований,</w:t>
      </w:r>
      <w:r w:rsidR="00FA1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составляющих предмет проверки:</w:t>
      </w:r>
    </w:p>
    <w:p w:rsidR="00113529" w:rsidRPr="001B7F24" w:rsidRDefault="00113529" w:rsidP="00F1287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64" w:tblpY="217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725"/>
        <w:gridCol w:w="2126"/>
        <w:gridCol w:w="567"/>
        <w:gridCol w:w="567"/>
        <w:gridCol w:w="567"/>
        <w:gridCol w:w="2127"/>
      </w:tblGrid>
      <w:tr w:rsidR="00FA1834" w:rsidRPr="00E169C1" w:rsidTr="00C0554C">
        <w:trPr>
          <w:trHeight w:val="4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E169C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169C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>Ответы на вопросы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E16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E169C1" w:rsidRPr="00E169C1" w:rsidTr="00C0554C">
        <w:trPr>
          <w:cantSplit/>
          <w:trHeight w:val="18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34" w:rsidRPr="00E169C1" w:rsidRDefault="00FA1834" w:rsidP="00F12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834" w:rsidRPr="00E169C1" w:rsidRDefault="00FA1834" w:rsidP="00BD65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834" w:rsidRPr="00E169C1" w:rsidRDefault="00FA1834" w:rsidP="00BD65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834" w:rsidRPr="00E169C1" w:rsidRDefault="00FA1834" w:rsidP="00BD65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69C1">
              <w:rPr>
                <w:rFonts w:ascii="Times New Roman" w:eastAsia="Times New Roman" w:hAnsi="Times New Roman" w:cs="Times New Roman"/>
                <w:b/>
              </w:rPr>
              <w:t xml:space="preserve">Неприменимо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4" w:rsidRPr="00E169C1" w:rsidRDefault="00FA1834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12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77" w:rsidRPr="00E169C1" w:rsidRDefault="007D4A54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12877" w:rsidRPr="00E169C1">
              <w:rPr>
                <w:rFonts w:ascii="Times New Roman" w:eastAsia="Times New Roman" w:hAnsi="Times New Roman" w:cs="Times New Roman"/>
              </w:rPr>
              <w:t>ункт 2 статьи 7, 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161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>Имеются ли у контролируемого лица права на используемый земельный участок (используемые земельные участки, части земел</w:t>
            </w:r>
            <w:r w:rsidR="00BD65A8" w:rsidRPr="00E169C1">
              <w:rPr>
                <w:rFonts w:ascii="Times New Roman" w:eastAsia="Times New Roman" w:hAnsi="Times New Roman" w:cs="Times New Roman"/>
              </w:rPr>
              <w:t xml:space="preserve">ьных участков), предусмотренные </w:t>
            </w:r>
            <w:r w:rsidRPr="00E169C1">
              <w:rPr>
                <w:rFonts w:ascii="Times New Roman" w:eastAsia="Times New Roman" w:hAnsi="Times New Roman" w:cs="Times New Roman"/>
              </w:rPr>
              <w:t>законодательством Российской Федерации?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1B7F24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7D4A54">
                <w:rPr>
                  <w:rFonts w:ascii="Times New Roman" w:eastAsia="Times New Roman" w:hAnsi="Times New Roman" w:cs="Times New Roman"/>
                  <w:lang w:eastAsia="ru-RU"/>
                </w:rPr>
                <w:t>П</w:t>
              </w:r>
              <w:r w:rsidR="00F12877" w:rsidRPr="00E169C1">
                <w:rPr>
                  <w:rFonts w:ascii="Times New Roman" w:eastAsia="Times New Roman" w:hAnsi="Times New Roman" w:cs="Times New Roman"/>
                  <w:lang w:eastAsia="ru-RU"/>
                </w:rPr>
                <w:t>ункт 1 статьи 25 Земельного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 xml:space="preserve">Зарегистрированы ли права </w:t>
            </w:r>
            <w:r w:rsidR="001B7F24">
              <w:rPr>
                <w:rFonts w:ascii="Times New Roman" w:eastAsia="Times New Roman" w:hAnsi="Times New Roman" w:cs="Times New Roman"/>
              </w:rPr>
              <w:t xml:space="preserve">либо обременения </w:t>
            </w:r>
            <w:r w:rsidRPr="00E169C1">
              <w:rPr>
                <w:rFonts w:ascii="Times New Roman" w:eastAsia="Times New Roman" w:hAnsi="Times New Roman" w:cs="Times New Roman"/>
              </w:rPr>
              <w:t xml:space="preserve">на используемый земельный участок (используемые земельные участки, часть земельного участка) в </w:t>
            </w:r>
            <w:proofErr w:type="gramStart"/>
            <w:r w:rsidRPr="00E169C1">
              <w:rPr>
                <w:rFonts w:ascii="Times New Roman" w:eastAsia="Times New Roman" w:hAnsi="Times New Roman" w:cs="Times New Roman"/>
              </w:rPr>
              <w:t>порядке</w:t>
            </w:r>
            <w:proofErr w:type="gramEnd"/>
            <w:r w:rsidRPr="00E169C1">
              <w:rPr>
                <w:rFonts w:ascii="Times New Roman" w:eastAsia="Times New Roman" w:hAnsi="Times New Roman" w:cs="Times New Roman"/>
              </w:rPr>
              <w:t xml:space="preserve">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7D4A54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12877" w:rsidRPr="00E169C1">
              <w:rPr>
                <w:rFonts w:ascii="Times New Roman" w:eastAsia="Times New Roman" w:hAnsi="Times New Roman" w:cs="Times New Roman"/>
                <w:lang w:eastAsia="ru-RU"/>
              </w:rPr>
              <w:t>ункт 1 статьи 26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8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F12877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9C1">
              <w:rPr>
                <w:rFonts w:ascii="Times New Roman" w:eastAsia="Times New Roman" w:hAnsi="Times New Roman" w:cs="Times New Roman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Pr="00E169C1" w:rsidRDefault="007D4A54" w:rsidP="00BD6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 статьи 25, П</w:t>
            </w:r>
            <w:r w:rsidR="00F12877" w:rsidRPr="00E169C1">
              <w:rPr>
                <w:rFonts w:ascii="Times New Roman" w:eastAsia="Times New Roman" w:hAnsi="Times New Roman" w:cs="Times New Roman"/>
                <w:lang w:eastAsia="ru-RU"/>
              </w:rPr>
              <w:t>ункт 1 статьи 26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Pr="00E169C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052AF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169C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57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</w:t>
            </w:r>
            <w:r w:rsidR="00B17157" w:rsidRPr="00E169C1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57" w:rsidRPr="00E169C1" w:rsidRDefault="007D4A54" w:rsidP="001B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B17157" w:rsidRPr="00E169C1">
              <w:rPr>
                <w:rFonts w:ascii="Times New Roman" w:eastAsia="Times New Roman" w:hAnsi="Times New Roman" w:cs="Times New Roman"/>
              </w:rPr>
              <w:t>тать</w:t>
            </w:r>
            <w:r w:rsidR="001B7F24">
              <w:rPr>
                <w:rFonts w:ascii="Times New Roman" w:eastAsia="Times New Roman" w:hAnsi="Times New Roman" w:cs="Times New Roman"/>
              </w:rPr>
              <w:t>я 3</w:t>
            </w:r>
            <w:r w:rsidR="00B17157" w:rsidRPr="00E169C1">
              <w:rPr>
                <w:rFonts w:ascii="Times New Roman" w:eastAsia="Times New Roman" w:hAnsi="Times New Roman" w:cs="Times New Roman"/>
              </w:rPr>
              <w:t>5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57" w:rsidRPr="00C2095C" w:rsidRDefault="00B052AF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09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57" w:rsidRPr="00C2095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95C">
              <w:rPr>
                <w:rFonts w:ascii="Times New Roman" w:eastAsia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57" w:rsidRPr="00C2095C" w:rsidRDefault="007D4A5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lang w:eastAsia="ru-RU"/>
              </w:rPr>
              <w:t xml:space="preserve">Статья 42 </w:t>
            </w:r>
            <w:r w:rsidR="00B17157" w:rsidRPr="00C2095C">
              <w:rPr>
                <w:rFonts w:ascii="Times New Roman" w:eastAsia="Times New Roman" w:hAnsi="Times New Roman" w:cs="Times New Roman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C0554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C0554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C0554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C0554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169C1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57" w:rsidRPr="00C2095C" w:rsidRDefault="00B052AF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095C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57" w:rsidRPr="00C2095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95C">
              <w:rPr>
                <w:rFonts w:ascii="Times New Roman" w:eastAsia="Times New Roman" w:hAnsi="Times New Roman" w:cs="Times New Roman"/>
              </w:rPr>
              <w:t>Приведены ли земли или земельные участки в состояние пригодное для использования 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57" w:rsidRPr="00C2095C" w:rsidRDefault="007D4A5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17157" w:rsidRPr="00C2095C">
              <w:rPr>
                <w:rFonts w:ascii="Times New Roman" w:eastAsia="Times New Roman" w:hAnsi="Times New Roman" w:cs="Times New Roman"/>
                <w:lang w:eastAsia="ru-RU"/>
              </w:rPr>
              <w:t>ункт 2, 5 статьи 13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69C1" w:rsidRPr="00E169C1" w:rsidTr="00C0554C">
        <w:trPr>
          <w:trHeight w:val="358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C2095C" w:rsidRDefault="00B052AF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09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57" w:rsidRPr="00C2095C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2095C">
              <w:rPr>
                <w:rFonts w:ascii="yandex-sans" w:eastAsia="Times New Roman" w:hAnsi="yandex-sans" w:cs="Times New Roman"/>
                <w:color w:val="000000" w:themeColor="text1"/>
                <w:lang w:eastAsia="ru-RU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57" w:rsidRPr="00C2095C" w:rsidRDefault="007D4A5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95C">
              <w:rPr>
                <w:rFonts w:ascii="yandex-sans" w:eastAsia="Times New Roman" w:hAnsi="yandex-sans" w:cs="Times New Roman"/>
                <w:color w:val="000000" w:themeColor="text1"/>
                <w:lang w:eastAsia="ru-RU"/>
              </w:rPr>
              <w:t>П</w:t>
            </w:r>
            <w:r w:rsidR="00B17157" w:rsidRPr="00C2095C">
              <w:rPr>
                <w:rFonts w:ascii="yandex-sans" w:eastAsia="Times New Roman" w:hAnsi="yandex-sans" w:cs="Times New Roman"/>
                <w:color w:val="000000" w:themeColor="text1"/>
                <w:lang w:eastAsia="ru-RU"/>
              </w:rPr>
              <w:t>ункт 5 статьи 13, подпункт 1 статьи 39.35.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57" w:rsidRPr="00E169C1" w:rsidRDefault="00B17157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B7F24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1B7F24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24" w:rsidRPr="007D4A54" w:rsidRDefault="001B7F24" w:rsidP="007D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A54">
              <w:rPr>
                <w:rFonts w:ascii="Times New Roman" w:eastAsia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7D4A54" w:rsidRDefault="001B7F24" w:rsidP="007D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7D4A54">
                <w:rPr>
                  <w:rFonts w:ascii="Times New Roman" w:eastAsia="Times New Roman" w:hAnsi="Times New Roman"/>
                </w:rPr>
                <w:t>Статья 42</w:t>
              </w:r>
            </w:hyperlink>
            <w:r w:rsidRPr="007D4A54">
              <w:rPr>
                <w:rFonts w:ascii="Times New Roman" w:eastAsia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7F24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1B7F24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24" w:rsidRPr="007D4A54" w:rsidRDefault="001B7F24" w:rsidP="007D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A54">
              <w:rPr>
                <w:rFonts w:ascii="Times New Roman" w:eastAsia="Times New Roman" w:hAnsi="Times New Roman" w:cs="Times New Roman"/>
              </w:rPr>
              <w:t xml:space="preserve"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</w:t>
            </w:r>
            <w:r w:rsidRPr="007D4A54">
              <w:rPr>
                <w:rFonts w:ascii="Times New Roman" w:eastAsia="Times New Roman" w:hAnsi="Times New Roman" w:cs="Times New Roman"/>
              </w:rPr>
              <w:lastRenderedPageBreak/>
              <w:t>документах на землю или Едином государственном реестре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7D4A54" w:rsidRDefault="001B7F24" w:rsidP="007D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7D4A54">
                <w:rPr>
                  <w:rFonts w:ascii="Times New Roman" w:eastAsia="Times New Roman" w:hAnsi="Times New Roman"/>
                </w:rPr>
                <w:t>Статья 22</w:t>
              </w:r>
            </w:hyperlink>
            <w:r w:rsidRPr="007D4A54">
              <w:rPr>
                <w:rFonts w:ascii="Times New Roman" w:eastAsia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7F24" w:rsidRPr="00E169C1" w:rsidTr="00C0554C">
        <w:trPr>
          <w:trHeight w:val="1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24" w:rsidRDefault="001B7F24" w:rsidP="007D4A54">
            <w:pPr>
              <w:autoSpaceDE w:val="0"/>
              <w:autoSpaceDN w:val="0"/>
              <w:adjustRightInd w:val="0"/>
              <w:spacing w:after="0" w:line="240" w:lineRule="auto"/>
            </w:pPr>
            <w:r w:rsidRPr="007D4A54">
              <w:rPr>
                <w:rFonts w:ascii="Times New Roman" w:eastAsia="Times New Roman" w:hAnsi="Times New Roman" w:cs="Times New Roman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Default="007D4A54" w:rsidP="001B7F24">
            <w:pPr>
              <w:pStyle w:val="af"/>
            </w:pPr>
            <w:r>
              <w:t>С</w:t>
            </w:r>
            <w:r w:rsidRPr="007D4A54">
              <w:t>татья 19.5 Кодекс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24" w:rsidRPr="00E169C1" w:rsidRDefault="001B7F24" w:rsidP="00B17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4433" w:rsidRDefault="007D4433" w:rsidP="007D4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D4433" w:rsidRDefault="007D4433" w:rsidP="007D4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BD65A8" w:rsidRPr="00113529" w:rsidRDefault="00BD65A8" w:rsidP="007D4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529">
        <w:rPr>
          <w:rFonts w:ascii="Times New Roman" w:eastAsia="Times New Roman" w:hAnsi="Times New Roman" w:cs="Times New Roman"/>
          <w:sz w:val="24"/>
          <w:szCs w:val="24"/>
        </w:rPr>
        <w:t>________________________           _____________          _____________________________</w:t>
      </w:r>
    </w:p>
    <w:p w:rsidR="00BD65A8" w:rsidRPr="007D4433" w:rsidRDefault="00BD65A8" w:rsidP="00BD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4433">
        <w:rPr>
          <w:rFonts w:ascii="Times New Roman" w:eastAsia="Times New Roman" w:hAnsi="Times New Roman" w:cs="Times New Roman"/>
          <w:sz w:val="18"/>
          <w:szCs w:val="18"/>
        </w:rPr>
        <w:t xml:space="preserve">(должность лица, заполнившего    </w:t>
      </w:r>
      <w:r w:rsidR="007D443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7D443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(подпись)                        (фамилия, имя, отчество (при наличии) лица,</w:t>
      </w:r>
      <w:proofErr w:type="gramEnd"/>
    </w:p>
    <w:p w:rsidR="00BD65A8" w:rsidRPr="007D4433" w:rsidRDefault="00BD65A8" w:rsidP="00BD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D4433">
        <w:rPr>
          <w:rFonts w:ascii="Times New Roman" w:eastAsia="Times New Roman" w:hAnsi="Times New Roman" w:cs="Times New Roman"/>
          <w:sz w:val="18"/>
          <w:szCs w:val="18"/>
        </w:rPr>
        <w:t>проверочный лист)                                                                                                  заполнившего проверочный лист)</w:t>
      </w:r>
      <w:proofErr w:type="gramEnd"/>
    </w:p>
    <w:p w:rsidR="007D4A54" w:rsidRDefault="007D4A54" w:rsidP="00BD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4A54" w:rsidRDefault="007D4A54" w:rsidP="00BD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4A54" w:rsidRPr="00F12877" w:rsidRDefault="007D4A54" w:rsidP="00BD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7D4A54" w:rsidRPr="00F12877" w:rsidSect="00E16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A0AC8"/>
    <w:multiLevelType w:val="hybridMultilevel"/>
    <w:tmpl w:val="993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07BB"/>
    <w:multiLevelType w:val="hybridMultilevel"/>
    <w:tmpl w:val="91A62078"/>
    <w:lvl w:ilvl="0" w:tplc="F3164E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2148"/>
    <w:rsid w:val="000369B7"/>
    <w:rsid w:val="00061535"/>
    <w:rsid w:val="0006611A"/>
    <w:rsid w:val="00070566"/>
    <w:rsid w:val="000745E7"/>
    <w:rsid w:val="000C5060"/>
    <w:rsid w:val="000D029B"/>
    <w:rsid w:val="000F6D98"/>
    <w:rsid w:val="00113529"/>
    <w:rsid w:val="00117DDE"/>
    <w:rsid w:val="00126232"/>
    <w:rsid w:val="00135F0C"/>
    <w:rsid w:val="0015078E"/>
    <w:rsid w:val="00153175"/>
    <w:rsid w:val="00161C8F"/>
    <w:rsid w:val="001B7F24"/>
    <w:rsid w:val="001D3C9F"/>
    <w:rsid w:val="001E0CB4"/>
    <w:rsid w:val="002327B4"/>
    <w:rsid w:val="00270CF8"/>
    <w:rsid w:val="002913BD"/>
    <w:rsid w:val="0029720D"/>
    <w:rsid w:val="002D17C5"/>
    <w:rsid w:val="002D1ED4"/>
    <w:rsid w:val="00334834"/>
    <w:rsid w:val="00337581"/>
    <w:rsid w:val="00340425"/>
    <w:rsid w:val="00340992"/>
    <w:rsid w:val="00350463"/>
    <w:rsid w:val="00353843"/>
    <w:rsid w:val="00365B0E"/>
    <w:rsid w:val="00370932"/>
    <w:rsid w:val="00375FA3"/>
    <w:rsid w:val="0039210F"/>
    <w:rsid w:val="00392647"/>
    <w:rsid w:val="004013D2"/>
    <w:rsid w:val="00403B1E"/>
    <w:rsid w:val="004159C8"/>
    <w:rsid w:val="00416A30"/>
    <w:rsid w:val="00425BF1"/>
    <w:rsid w:val="00431A76"/>
    <w:rsid w:val="00447054"/>
    <w:rsid w:val="0046276E"/>
    <w:rsid w:val="004A3C64"/>
    <w:rsid w:val="004A5675"/>
    <w:rsid w:val="004D5EAC"/>
    <w:rsid w:val="004F67FB"/>
    <w:rsid w:val="004F7AFF"/>
    <w:rsid w:val="0053089B"/>
    <w:rsid w:val="0053628F"/>
    <w:rsid w:val="00540165"/>
    <w:rsid w:val="00564800"/>
    <w:rsid w:val="0057379C"/>
    <w:rsid w:val="00587A58"/>
    <w:rsid w:val="005C6913"/>
    <w:rsid w:val="0060623D"/>
    <w:rsid w:val="00645BE9"/>
    <w:rsid w:val="006861A4"/>
    <w:rsid w:val="00693665"/>
    <w:rsid w:val="006B3131"/>
    <w:rsid w:val="006C15EF"/>
    <w:rsid w:val="006D4B1F"/>
    <w:rsid w:val="006E0087"/>
    <w:rsid w:val="006F1DED"/>
    <w:rsid w:val="0073241F"/>
    <w:rsid w:val="00754941"/>
    <w:rsid w:val="00786A47"/>
    <w:rsid w:val="0079744B"/>
    <w:rsid w:val="007B7B0D"/>
    <w:rsid w:val="007C2806"/>
    <w:rsid w:val="007C334D"/>
    <w:rsid w:val="007D4433"/>
    <w:rsid w:val="007D4A54"/>
    <w:rsid w:val="007E1D29"/>
    <w:rsid w:val="0081439D"/>
    <w:rsid w:val="00841D8B"/>
    <w:rsid w:val="0085493C"/>
    <w:rsid w:val="00883C03"/>
    <w:rsid w:val="008C7982"/>
    <w:rsid w:val="008D6577"/>
    <w:rsid w:val="00900983"/>
    <w:rsid w:val="009229BA"/>
    <w:rsid w:val="0093455C"/>
    <w:rsid w:val="00945A8F"/>
    <w:rsid w:val="00954389"/>
    <w:rsid w:val="00961E60"/>
    <w:rsid w:val="009668DD"/>
    <w:rsid w:val="00980CCA"/>
    <w:rsid w:val="009A4D51"/>
    <w:rsid w:val="009B5522"/>
    <w:rsid w:val="009D7C67"/>
    <w:rsid w:val="009E76DC"/>
    <w:rsid w:val="00A2526D"/>
    <w:rsid w:val="00A26A73"/>
    <w:rsid w:val="00A668C2"/>
    <w:rsid w:val="00AA13DE"/>
    <w:rsid w:val="00AA1F1A"/>
    <w:rsid w:val="00AB1441"/>
    <w:rsid w:val="00AD480A"/>
    <w:rsid w:val="00AF1801"/>
    <w:rsid w:val="00B052AF"/>
    <w:rsid w:val="00B17157"/>
    <w:rsid w:val="00B32854"/>
    <w:rsid w:val="00B745EC"/>
    <w:rsid w:val="00BB1A2C"/>
    <w:rsid w:val="00BB2D0D"/>
    <w:rsid w:val="00BD22DE"/>
    <w:rsid w:val="00BD65A8"/>
    <w:rsid w:val="00BD7E81"/>
    <w:rsid w:val="00C0554C"/>
    <w:rsid w:val="00C2095C"/>
    <w:rsid w:val="00C53BB6"/>
    <w:rsid w:val="00C61300"/>
    <w:rsid w:val="00C939A3"/>
    <w:rsid w:val="00CE3E60"/>
    <w:rsid w:val="00D06DE7"/>
    <w:rsid w:val="00D22621"/>
    <w:rsid w:val="00D22736"/>
    <w:rsid w:val="00D25262"/>
    <w:rsid w:val="00D265A7"/>
    <w:rsid w:val="00D47E09"/>
    <w:rsid w:val="00D6297D"/>
    <w:rsid w:val="00D64F3D"/>
    <w:rsid w:val="00D76959"/>
    <w:rsid w:val="00D865B6"/>
    <w:rsid w:val="00DB2AC7"/>
    <w:rsid w:val="00E169C1"/>
    <w:rsid w:val="00E21FEC"/>
    <w:rsid w:val="00E53313"/>
    <w:rsid w:val="00E90256"/>
    <w:rsid w:val="00E90922"/>
    <w:rsid w:val="00E9439B"/>
    <w:rsid w:val="00EB1A0A"/>
    <w:rsid w:val="00EB4037"/>
    <w:rsid w:val="00F045A3"/>
    <w:rsid w:val="00F12877"/>
    <w:rsid w:val="00F33288"/>
    <w:rsid w:val="00F35303"/>
    <w:rsid w:val="00F57F2D"/>
    <w:rsid w:val="00F77627"/>
    <w:rsid w:val="00F77B84"/>
    <w:rsid w:val="00F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96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68DD"/>
  </w:style>
  <w:style w:type="paragraph" w:styleId="ad">
    <w:name w:val="No Spacing"/>
    <w:uiPriority w:val="1"/>
    <w:qFormat/>
    <w:rsid w:val="00EB40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basedOn w:val="a0"/>
    <w:uiPriority w:val="99"/>
    <w:rsid w:val="001B7F24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1B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96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68DD"/>
  </w:style>
  <w:style w:type="paragraph" w:styleId="ad">
    <w:name w:val="No Spacing"/>
    <w:uiPriority w:val="1"/>
    <w:qFormat/>
    <w:rsid w:val="00EB40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Гипертекстовая ссылка"/>
    <w:basedOn w:val="a0"/>
    <w:uiPriority w:val="99"/>
    <w:rsid w:val="001B7F24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1B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k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4624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MargoOEAdmin</cp:lastModifiedBy>
  <cp:revision>11</cp:revision>
  <cp:lastPrinted>2022-02-17T10:43:00Z</cp:lastPrinted>
  <dcterms:created xsi:type="dcterms:W3CDTF">2021-11-22T13:12:00Z</dcterms:created>
  <dcterms:modified xsi:type="dcterms:W3CDTF">2022-02-17T12:02:00Z</dcterms:modified>
</cp:coreProperties>
</file>