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4E" w:rsidRPr="00FF7200" w:rsidRDefault="0095694E" w:rsidP="00A81942">
      <w:pPr>
        <w:keepNext/>
        <w:spacing w:after="0" w:line="240" w:lineRule="auto"/>
        <w:ind w:left="4820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="00A8194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A81942" w:rsidRPr="00210FD2" w:rsidRDefault="00A81942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Клиентская служба (на правах отдела) (в Кантемировском районе)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6B2A7E" w:rsidRDefault="006B2A7E" w:rsidP="006B2A7E">
      <w:pPr>
        <w:pStyle w:val="1"/>
        <w:spacing w:before="0" w:line="240" w:lineRule="auto"/>
        <w:jc w:val="center"/>
        <w:rPr>
          <w:i/>
          <w:color w:val="FF0000"/>
        </w:rPr>
      </w:pPr>
    </w:p>
    <w:p w:rsidR="007C5145" w:rsidRPr="00072041" w:rsidRDefault="00072041" w:rsidP="00072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72041">
        <w:rPr>
          <w:rFonts w:ascii="Times New Roman" w:hAnsi="Times New Roman" w:cs="Times New Roman"/>
          <w:b/>
          <w:bCs/>
          <w:i/>
          <w:sz w:val="32"/>
          <w:szCs w:val="32"/>
        </w:rPr>
        <w:t>Пенси</w:t>
      </w:r>
      <w:r w:rsidR="00CB3B1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онное обеспечение </w:t>
      </w:r>
      <w:r w:rsidRPr="00072041">
        <w:rPr>
          <w:rFonts w:ascii="Times New Roman" w:hAnsi="Times New Roman" w:cs="Times New Roman"/>
          <w:b/>
          <w:bCs/>
          <w:i/>
          <w:sz w:val="32"/>
          <w:szCs w:val="32"/>
        </w:rPr>
        <w:t>индивидуальны</w:t>
      </w:r>
      <w:r w:rsidR="00CB3B13">
        <w:rPr>
          <w:rFonts w:ascii="Times New Roman" w:hAnsi="Times New Roman" w:cs="Times New Roman"/>
          <w:b/>
          <w:bCs/>
          <w:i/>
          <w:sz w:val="32"/>
          <w:szCs w:val="32"/>
        </w:rPr>
        <w:t>х</w:t>
      </w:r>
      <w:r w:rsidRPr="00072041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предпринимател</w:t>
      </w:r>
      <w:r w:rsidR="00CB3B13">
        <w:rPr>
          <w:rFonts w:ascii="Times New Roman" w:hAnsi="Times New Roman" w:cs="Times New Roman"/>
          <w:b/>
          <w:bCs/>
          <w:i/>
          <w:sz w:val="32"/>
          <w:szCs w:val="32"/>
        </w:rPr>
        <w:t>ей</w:t>
      </w:r>
      <w:bookmarkStart w:id="0" w:name="_GoBack"/>
      <w:bookmarkEnd w:id="0"/>
    </w:p>
    <w:p w:rsidR="00072041" w:rsidRPr="00072041" w:rsidRDefault="00072041" w:rsidP="00F1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72041" w:rsidRPr="00072041" w:rsidRDefault="00190984" w:rsidP="0007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2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учреждение - Управление Пенсионного фонда Российской </w:t>
      </w:r>
      <w:r w:rsidR="00AA7B3D" w:rsidRPr="00072041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072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 в </w:t>
      </w:r>
      <w:proofErr w:type="spellStart"/>
      <w:r w:rsidRPr="0007204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Россошанском</w:t>
      </w:r>
      <w:proofErr w:type="spellEnd"/>
      <w:r w:rsidRPr="00072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Воронежской области (межрайонное)</w:t>
      </w:r>
      <w:r w:rsidR="00A81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2041" w:rsidRPr="00072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информирует, что в </w:t>
      </w:r>
      <w:r w:rsidR="00A81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Кантемировском </w:t>
      </w:r>
      <w:r w:rsidR="00072041" w:rsidRPr="00072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районе </w:t>
      </w:r>
      <w:r w:rsidR="00A8194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</w:t>
      </w:r>
      <w:r w:rsidR="00072041" w:rsidRPr="00072041">
        <w:rPr>
          <w:rFonts w:ascii="Times New Roman" w:hAnsi="Times New Roman" w:cs="Times New Roman"/>
          <w:sz w:val="26"/>
          <w:szCs w:val="26"/>
        </w:rPr>
        <w:t xml:space="preserve">й области зарегистрировано </w:t>
      </w:r>
      <w:r w:rsidR="00A81942">
        <w:rPr>
          <w:rFonts w:ascii="Times New Roman" w:hAnsi="Times New Roman" w:cs="Times New Roman"/>
          <w:sz w:val="26"/>
          <w:szCs w:val="26"/>
        </w:rPr>
        <w:t xml:space="preserve">около 800 </w:t>
      </w:r>
      <w:r w:rsidR="00072041" w:rsidRPr="00072041">
        <w:rPr>
          <w:rFonts w:ascii="Times New Roman" w:hAnsi="Times New Roman" w:cs="Times New Roman"/>
          <w:sz w:val="26"/>
          <w:szCs w:val="26"/>
        </w:rPr>
        <w:t>индивидуальных предпринимателей. Пенсионные права данной категории лиц формируются по тем же правилам, что и в случае с наёмными работниками. Однако есть и свои особенности.</w:t>
      </w:r>
    </w:p>
    <w:p w:rsidR="00072041" w:rsidRPr="00072041" w:rsidRDefault="00072041" w:rsidP="00072041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2041">
        <w:rPr>
          <w:sz w:val="26"/>
          <w:szCs w:val="26"/>
        </w:rPr>
        <w:t xml:space="preserve">Общими условиями для получения пенсии являются достижение пенсионного возраста, минимальные стаж и количество пенсионных баллов. В 2019 году с учётом поправок, вступивших в силу с 1 января, мужчины выходят на пенсию в 60,5 лет и женщины – в 55,5 лет. При этом </w:t>
      </w:r>
      <w:r>
        <w:rPr>
          <w:sz w:val="26"/>
          <w:szCs w:val="26"/>
        </w:rPr>
        <w:t xml:space="preserve">в 2019 г. </w:t>
      </w:r>
      <w:r w:rsidRPr="00072041">
        <w:rPr>
          <w:sz w:val="26"/>
          <w:szCs w:val="26"/>
        </w:rPr>
        <w:t>требуется не менее 10 лет стажа и 16,2 балла.</w:t>
      </w:r>
    </w:p>
    <w:p w:rsidR="00072041" w:rsidRPr="00072041" w:rsidRDefault="00072041" w:rsidP="00072041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2041">
        <w:rPr>
          <w:sz w:val="26"/>
          <w:szCs w:val="26"/>
        </w:rPr>
        <w:t>Количество пенсионных баллов ИП рассчитывается, исходя из уплаченных в ПФР страховых взносов. Расчёт суммы обязательных платежей для предпринимателей состоит из фиксированной и переменной частей. Первая – ежегодно устанавливается положениями Налогового кодекса РФ и в 2019 году равна 29 354 рублям. Переменная часть платится только теми предпринимателями, чей доход за год превышает 300 тыс. рублей. Ставка для переменной части – 1% от суммы, превышающей 300 тыс. рублей.</w:t>
      </w:r>
    </w:p>
    <w:p w:rsidR="00072041" w:rsidRPr="00072041" w:rsidRDefault="00072041" w:rsidP="00CB3B13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2041">
        <w:rPr>
          <w:sz w:val="26"/>
          <w:szCs w:val="26"/>
        </w:rPr>
        <w:t>Важно помнить, что уплата страховых взносов обязательна, даже если ИП не ведёт предпринимательскую деятельность. Эта обязанность прекращается только после снятия с регистра учёта и официального закрытия ИП. В случае неуплаты образуется недоимка и начисляется пеня, обязательная к погашению. Исключением могут быть только периоды, когда осуществлялся уход за ребёнком (до достижения им 1,5 лет) или престарелым гражданином старше 80 лет (за ребёнком-инвалидом, за инвалидом 1 группы), а также время прохождения срочной военной службы.</w:t>
      </w:r>
    </w:p>
    <w:p w:rsidR="00072041" w:rsidRPr="00072041" w:rsidRDefault="00072041" w:rsidP="00A81942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2041">
        <w:rPr>
          <w:sz w:val="26"/>
          <w:szCs w:val="26"/>
        </w:rPr>
        <w:t xml:space="preserve">Чтобы повлиять на размер своей будущей пенсии, предприниматель может уплачивать фиксированный платёж в повышенном размере. В данном случае необходимо известить о своём решении </w:t>
      </w:r>
      <w:r w:rsidR="00CB3B13">
        <w:rPr>
          <w:sz w:val="26"/>
          <w:szCs w:val="26"/>
        </w:rPr>
        <w:t xml:space="preserve">Управление </w:t>
      </w:r>
      <w:r w:rsidRPr="00072041">
        <w:rPr>
          <w:sz w:val="26"/>
          <w:szCs w:val="26"/>
        </w:rPr>
        <w:t>ПФР – чтобы платёж не считался переплатой.</w:t>
      </w:r>
    </w:p>
    <w:p w:rsidR="00072041" w:rsidRDefault="00072041" w:rsidP="00CB3B13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72041">
        <w:rPr>
          <w:sz w:val="26"/>
          <w:szCs w:val="26"/>
        </w:rPr>
        <w:t>Пенсия ИП напрямую зависит от уплаты страховых взносов.</w:t>
      </w:r>
    </w:p>
    <w:p w:rsidR="00A81942" w:rsidRPr="00072041" w:rsidRDefault="00A81942" w:rsidP="00CB3B13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sectPr w:rsidR="00A81942" w:rsidRPr="00072041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F0E"/>
    <w:rsid w:val="00024FB9"/>
    <w:rsid w:val="00033C07"/>
    <w:rsid w:val="00072041"/>
    <w:rsid w:val="000865C0"/>
    <w:rsid w:val="0009046F"/>
    <w:rsid w:val="000A789D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6F90"/>
    <w:rsid w:val="003C02EB"/>
    <w:rsid w:val="00512579"/>
    <w:rsid w:val="0054259B"/>
    <w:rsid w:val="00611C6F"/>
    <w:rsid w:val="006B1702"/>
    <w:rsid w:val="006B2A7E"/>
    <w:rsid w:val="006F25C7"/>
    <w:rsid w:val="0072772B"/>
    <w:rsid w:val="007C5145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F3816"/>
    <w:rsid w:val="00A26C66"/>
    <w:rsid w:val="00A440C9"/>
    <w:rsid w:val="00A61628"/>
    <w:rsid w:val="00A81942"/>
    <w:rsid w:val="00AA7B3D"/>
    <w:rsid w:val="00AD240E"/>
    <w:rsid w:val="00B0529B"/>
    <w:rsid w:val="00BD7FD3"/>
    <w:rsid w:val="00C72CFF"/>
    <w:rsid w:val="00CA7C13"/>
    <w:rsid w:val="00CB01DE"/>
    <w:rsid w:val="00CB3B13"/>
    <w:rsid w:val="00D74AB7"/>
    <w:rsid w:val="00D83B0D"/>
    <w:rsid w:val="00DA193D"/>
    <w:rsid w:val="00E01390"/>
    <w:rsid w:val="00E759FB"/>
    <w:rsid w:val="00F07C9E"/>
    <w:rsid w:val="00F16F7F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FF"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B757-2A03-4610-A044-89023703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2001</Characters>
  <Application>Microsoft Office Word</Application>
  <DocSecurity>0</DocSecurity>
  <Lines>39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046SavitskayaIA</cp:lastModifiedBy>
  <cp:revision>3</cp:revision>
  <cp:lastPrinted>2018-02-13T10:14:00Z</cp:lastPrinted>
  <dcterms:created xsi:type="dcterms:W3CDTF">2019-08-27T10:19:00Z</dcterms:created>
  <dcterms:modified xsi:type="dcterms:W3CDTF">2019-09-02T13:59:00Z</dcterms:modified>
</cp:coreProperties>
</file>