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17D" w:rsidRDefault="00F0117D" w:rsidP="00F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F0117D" w:rsidRDefault="00F0117D" w:rsidP="00F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F0117D" w:rsidRDefault="00F0117D" w:rsidP="00F0117D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F0117D" w:rsidP="00F011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 w:rsidR="0095694E"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77067F" w:rsidRPr="0077067F" w:rsidRDefault="0077067F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6B2A7E" w:rsidRDefault="0077067F" w:rsidP="0077067F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Информация для работодателей.</w:t>
      </w:r>
    </w:p>
    <w:p w:rsidR="0077067F" w:rsidRDefault="0077067F" w:rsidP="007706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0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Отчетность по форме СЗВ-ТД можно передавать </w:t>
      </w:r>
    </w:p>
    <w:p w:rsidR="0077067F" w:rsidRPr="0077067F" w:rsidRDefault="0077067F" w:rsidP="007706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067F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через электронные сервисы на сайте ПФР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187D" w:rsidRPr="009E187D" w:rsidRDefault="00190984" w:rsidP="00F011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87D">
        <w:rPr>
          <w:rFonts w:ascii="Times New Roman" w:hAnsi="Times New Roman" w:cs="Times New Roman"/>
          <w:sz w:val="26"/>
          <w:szCs w:val="26"/>
        </w:rPr>
        <w:t xml:space="preserve">Государственное учреждение - Управление Пенсионного фонда Российской </w:t>
      </w:r>
      <w:r w:rsidR="00AA7B3D" w:rsidRPr="009E187D">
        <w:rPr>
          <w:rFonts w:ascii="Times New Roman" w:hAnsi="Times New Roman" w:cs="Times New Roman"/>
          <w:sz w:val="26"/>
          <w:szCs w:val="26"/>
        </w:rPr>
        <w:t>Ф</w:t>
      </w:r>
      <w:r w:rsidRPr="009E187D">
        <w:rPr>
          <w:rFonts w:ascii="Times New Roman" w:hAnsi="Times New Roman" w:cs="Times New Roman"/>
          <w:sz w:val="26"/>
          <w:szCs w:val="26"/>
        </w:rPr>
        <w:t xml:space="preserve">едерации в </w:t>
      </w:r>
      <w:proofErr w:type="spellStart"/>
      <w:r w:rsidRPr="009E187D">
        <w:rPr>
          <w:rFonts w:ascii="Times New Roman" w:hAnsi="Times New Roman" w:cs="Times New Roman"/>
          <w:sz w:val="26"/>
          <w:szCs w:val="26"/>
        </w:rPr>
        <w:t>Россошанском</w:t>
      </w:r>
      <w:proofErr w:type="spellEnd"/>
      <w:r w:rsidRPr="009E187D">
        <w:rPr>
          <w:rFonts w:ascii="Times New Roman" w:hAnsi="Times New Roman" w:cs="Times New Roman"/>
          <w:sz w:val="26"/>
          <w:szCs w:val="26"/>
        </w:rPr>
        <w:t xml:space="preserve"> районе Воронежской области (межрайонное)</w:t>
      </w:r>
      <w:r w:rsidR="00AA2B52" w:rsidRPr="009E187D">
        <w:rPr>
          <w:rFonts w:ascii="Times New Roman" w:hAnsi="Times New Roman" w:cs="Times New Roman"/>
          <w:sz w:val="26"/>
          <w:szCs w:val="26"/>
        </w:rPr>
        <w:t xml:space="preserve"> </w:t>
      </w:r>
      <w:r w:rsidR="009E187D" w:rsidRPr="009E187D">
        <w:rPr>
          <w:rFonts w:ascii="Times New Roman" w:hAnsi="Times New Roman" w:cs="Times New Roman"/>
          <w:sz w:val="26"/>
          <w:szCs w:val="26"/>
        </w:rPr>
        <w:t>информируе</w:t>
      </w:r>
      <w:r w:rsidR="009E187D">
        <w:rPr>
          <w:rFonts w:ascii="Times New Roman" w:hAnsi="Times New Roman" w:cs="Times New Roman"/>
          <w:sz w:val="26"/>
          <w:szCs w:val="26"/>
        </w:rPr>
        <w:t>т</w:t>
      </w:r>
      <w:r w:rsidR="009E187D" w:rsidRPr="009E187D">
        <w:rPr>
          <w:rFonts w:ascii="Times New Roman" w:hAnsi="Times New Roman" w:cs="Times New Roman"/>
          <w:sz w:val="26"/>
          <w:szCs w:val="26"/>
        </w:rPr>
        <w:t xml:space="preserve"> работодателей о том, что им доступны э</w:t>
      </w:r>
      <w:r w:rsidR="009E187D"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лектронные сервисы передачи отчетности  в </w:t>
      </w:r>
      <w:hyperlink r:id="rId10" w:anchor="services-u" w:history="1">
        <w:r w:rsidR="009E187D" w:rsidRPr="009E187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Кабинете страхователя</w:t>
        </w:r>
      </w:hyperlink>
      <w:r w:rsidR="009E187D"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ПФР.</w:t>
      </w:r>
    </w:p>
    <w:p w:rsidR="0077067F" w:rsidRPr="009E187D" w:rsidRDefault="0077067F" w:rsidP="00F011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ко всем сервисам Кабинета страхователя организация получает в том случае, если имеет учетную запись в Единой системе идентификац</w:t>
      </w:r>
      <w:proofErr w:type="gramStart"/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(ЕСИА) в качестве юридического лица. </w:t>
      </w:r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по форме </w:t>
      </w:r>
      <w:r w:rsidR="009E187D"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СЗВ-ТД</w:t>
      </w:r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-э</w:t>
      </w:r>
      <w:proofErr w:type="gramEnd"/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</w:t>
      </w:r>
      <w:r w:rsidR="009E187D"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трудовой деятельности работников</w:t>
      </w:r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87D"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которых формируются электронные трудовые книжки граждан</w:t>
      </w:r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187D"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ередача форм СЗВ-ТД</w:t>
      </w:r>
      <w:r w:rsid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 подготовленных с помощью программного обеспечения  страхователя или через бесплатные программы для подготовки отчетности, осуществляется через электронный сервис «Загрузить подготовленный документ».</w:t>
      </w:r>
    </w:p>
    <w:p w:rsidR="006B2850" w:rsidRPr="006B2850" w:rsidRDefault="0077067F" w:rsidP="00F011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страхователь не имеет учетной записи в ЕСИА, он может использовать сервис «Загрузить проект отчетности». После успешной загрузки заранее подготовленной отчетности</w:t>
      </w:r>
      <w:r w:rsidR="009E187D" w:rsidRP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страхователь получает номер, присвоенный переданному в ПФР пакету документов, а также возможность сохранить его и распечатать. Отчеты таких неавторизованных страхователей поступают в информационную систему ПФР. Однако для того, что отчетность была обработана, страхователю необходимо представить в </w:t>
      </w:r>
      <w:r w:rsidR="009E187D" w:rsidRP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ПФР</w:t>
      </w:r>
      <w:r w:rsidRP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подписанный отчет в печатном виде для проведения сверки.</w:t>
      </w:r>
      <w:r w:rsidR="006B2850" w:rsidRPr="006B2850">
        <w:rPr>
          <w:rFonts w:ascii="Times New Roman" w:hAnsi="Times New Roman" w:cs="Times New Roman"/>
          <w:color w:val="000000"/>
          <w:sz w:val="26"/>
          <w:szCs w:val="26"/>
        </w:rPr>
        <w:t xml:space="preserve"> Загрузка заранее подготовленной отчетности позволяет убедиться в отсутствии нарушений в формате отчетности</w:t>
      </w:r>
      <w:r w:rsidR="006B2850">
        <w:rPr>
          <w:rFonts w:ascii="Times New Roman" w:hAnsi="Times New Roman" w:cs="Times New Roman"/>
          <w:color w:val="000000"/>
          <w:sz w:val="26"/>
          <w:szCs w:val="26"/>
        </w:rPr>
        <w:t xml:space="preserve"> и ускорить их обработку.</w:t>
      </w:r>
    </w:p>
    <w:p w:rsidR="0077067F" w:rsidRPr="009E187D" w:rsidRDefault="0077067F" w:rsidP="00F011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по форме СЗВ-ТД страхователи представляют в Пенсионный фонд не позднее 15-го числа месяца, следующего за месяцем в котором произошло кадровое событие. Отчеты, содержащие информацию о приеме на работу или увольнении работников, должны передаваться в </w:t>
      </w:r>
      <w:r w:rsidR="006B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9E1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не позднее рабочего дня, следующего за днем издания соответствующего приказа или распоряжения.</w:t>
      </w:r>
    </w:p>
    <w:p w:rsidR="0077067F" w:rsidRPr="009E187D" w:rsidRDefault="0077067F" w:rsidP="00F0117D">
      <w:pPr>
        <w:pStyle w:val="a7"/>
        <w:spacing w:before="0" w:beforeAutospacing="0" w:after="120" w:afterAutospacing="0"/>
        <w:ind w:firstLine="709"/>
        <w:jc w:val="both"/>
        <w:rPr>
          <w:color w:val="000000"/>
          <w:sz w:val="26"/>
          <w:szCs w:val="26"/>
          <w:lang w:bidi="ru-RU"/>
        </w:rPr>
      </w:pPr>
    </w:p>
    <w:p w:rsidR="006B034F" w:rsidRPr="009E187D" w:rsidRDefault="006B034F" w:rsidP="009E187D">
      <w:pPr>
        <w:pStyle w:val="22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6B034F" w:rsidRPr="009E187D" w:rsidRDefault="006B034F" w:rsidP="009E187D">
      <w:pPr>
        <w:pStyle w:val="22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bookmarkStart w:id="0" w:name="_GoBack"/>
      <w:bookmarkEnd w:id="0"/>
    </w:p>
    <w:sectPr w:rsidR="006B034F" w:rsidRPr="009E187D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87" w:rsidRDefault="00930387" w:rsidP="0080214F">
      <w:pPr>
        <w:spacing w:after="0" w:line="240" w:lineRule="auto"/>
      </w:pPr>
      <w:r>
        <w:separator/>
      </w:r>
    </w:p>
  </w:endnote>
  <w:endnote w:type="continuationSeparator" w:id="0">
    <w:p w:rsidR="00930387" w:rsidRDefault="00930387" w:rsidP="008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87" w:rsidRDefault="00930387" w:rsidP="0080214F">
      <w:pPr>
        <w:spacing w:after="0" w:line="240" w:lineRule="auto"/>
      </w:pPr>
      <w:r>
        <w:separator/>
      </w:r>
    </w:p>
  </w:footnote>
  <w:footnote w:type="continuationSeparator" w:id="0">
    <w:p w:rsidR="00930387" w:rsidRDefault="00930387" w:rsidP="0080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BD14565_"/>
      </v:shape>
    </w:pict>
  </w:numPicBullet>
  <w:abstractNum w:abstractNumId="0">
    <w:nsid w:val="041C5CFC"/>
    <w:multiLevelType w:val="multilevel"/>
    <w:tmpl w:val="113E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20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77D98"/>
    <w:rsid w:val="000865C0"/>
    <w:rsid w:val="0009046F"/>
    <w:rsid w:val="000A789D"/>
    <w:rsid w:val="0013399F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48575C"/>
    <w:rsid w:val="00512579"/>
    <w:rsid w:val="0054259B"/>
    <w:rsid w:val="00611C6F"/>
    <w:rsid w:val="00623FCE"/>
    <w:rsid w:val="00647F2C"/>
    <w:rsid w:val="006B034F"/>
    <w:rsid w:val="006B1702"/>
    <w:rsid w:val="006B2850"/>
    <w:rsid w:val="006B2A7E"/>
    <w:rsid w:val="006F25C7"/>
    <w:rsid w:val="0072772B"/>
    <w:rsid w:val="0077067F"/>
    <w:rsid w:val="007C5145"/>
    <w:rsid w:val="0080214F"/>
    <w:rsid w:val="00810542"/>
    <w:rsid w:val="00822074"/>
    <w:rsid w:val="00825F0E"/>
    <w:rsid w:val="0085558F"/>
    <w:rsid w:val="008651B6"/>
    <w:rsid w:val="008B6678"/>
    <w:rsid w:val="008C3C76"/>
    <w:rsid w:val="00930387"/>
    <w:rsid w:val="00950DAA"/>
    <w:rsid w:val="009517CC"/>
    <w:rsid w:val="0095694E"/>
    <w:rsid w:val="00967BA0"/>
    <w:rsid w:val="00972E9F"/>
    <w:rsid w:val="009A0A4C"/>
    <w:rsid w:val="009D284F"/>
    <w:rsid w:val="009E187D"/>
    <w:rsid w:val="009F3816"/>
    <w:rsid w:val="00A014D2"/>
    <w:rsid w:val="00A26C66"/>
    <w:rsid w:val="00A374AE"/>
    <w:rsid w:val="00A440C9"/>
    <w:rsid w:val="00A61628"/>
    <w:rsid w:val="00AA2B52"/>
    <w:rsid w:val="00AA7B3D"/>
    <w:rsid w:val="00AD240E"/>
    <w:rsid w:val="00B0529B"/>
    <w:rsid w:val="00BD7FD3"/>
    <w:rsid w:val="00BF4FEB"/>
    <w:rsid w:val="00CA7C13"/>
    <w:rsid w:val="00CB01DE"/>
    <w:rsid w:val="00CB75C6"/>
    <w:rsid w:val="00D74AB7"/>
    <w:rsid w:val="00D83B0D"/>
    <w:rsid w:val="00D8732C"/>
    <w:rsid w:val="00D973CD"/>
    <w:rsid w:val="00DA193D"/>
    <w:rsid w:val="00E01390"/>
    <w:rsid w:val="00E759FB"/>
    <w:rsid w:val="00F0117D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a9">
    <w:name w:val="Сноска_"/>
    <w:basedOn w:val="a0"/>
    <w:link w:val="aa"/>
    <w:rsid w:val="008021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21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olas12pt">
    <w:name w:val="Основной текст (2) + Consolas;12 pt;Курсив"/>
    <w:basedOn w:val="21"/>
    <w:rsid w:val="0080214F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a">
    <w:name w:val="Сноска"/>
    <w:basedOn w:val="a"/>
    <w:link w:val="a9"/>
    <w:rsid w:val="008021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0214F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1339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3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a9">
    <w:name w:val="Сноска_"/>
    <w:basedOn w:val="a0"/>
    <w:link w:val="aa"/>
    <w:rsid w:val="008021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21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olas12pt">
    <w:name w:val="Основной текст (2) + Consolas;12 pt;Курсив"/>
    <w:basedOn w:val="21"/>
    <w:rsid w:val="0080214F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a">
    <w:name w:val="Сноска"/>
    <w:basedOn w:val="a"/>
    <w:link w:val="a9"/>
    <w:rsid w:val="008021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0214F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1339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3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s.pf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A769-0F69-4B58-9DF4-42CC7521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</cp:lastModifiedBy>
  <cp:revision>3</cp:revision>
  <cp:lastPrinted>2018-02-13T10:14:00Z</cp:lastPrinted>
  <dcterms:created xsi:type="dcterms:W3CDTF">2020-07-14T05:46:00Z</dcterms:created>
  <dcterms:modified xsi:type="dcterms:W3CDTF">2020-07-29T06:49:00Z</dcterms:modified>
</cp:coreProperties>
</file>